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91" w:rsidRDefault="00504791" w:rsidP="0050479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504791" w:rsidRDefault="00504791" w:rsidP="0050479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BFC">
        <w:rPr>
          <w:rFonts w:ascii="Times New Roman" w:hAnsi="Times New Roman" w:cs="Times New Roman"/>
          <w:b/>
          <w:color w:val="000000"/>
          <w:sz w:val="28"/>
          <w:szCs w:val="28"/>
        </w:rPr>
        <w:t>Вопросы по применению гражданами специального налогового режима «Н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алог на профессиональный доход»</w:t>
      </w:r>
    </w:p>
    <w:p w:rsidR="00504791" w:rsidRDefault="00504791" w:rsidP="0050479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812C18" w:rsidRPr="00BD434E" w:rsidTr="00D91BC3">
        <w:trPr>
          <w:trHeight w:val="420"/>
        </w:trPr>
        <w:tc>
          <w:tcPr>
            <w:tcW w:w="4820" w:type="dxa"/>
          </w:tcPr>
          <w:p w:rsidR="00812C18" w:rsidRPr="00812C18" w:rsidRDefault="00812C18" w:rsidP="00812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Вопрос.</w:t>
            </w:r>
            <w:bookmarkStart w:id="0" w:name="_GoBack"/>
            <w:bookmarkEnd w:id="0"/>
          </w:p>
        </w:tc>
        <w:tc>
          <w:tcPr>
            <w:tcW w:w="4785" w:type="dxa"/>
          </w:tcPr>
          <w:p w:rsidR="00812C18" w:rsidRPr="00812C18" w:rsidRDefault="00812C18" w:rsidP="00812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12C1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Ответ.</w:t>
            </w:r>
          </w:p>
        </w:tc>
      </w:tr>
      <w:tr w:rsidR="00504791" w:rsidRPr="00BD434E" w:rsidTr="00D91BC3">
        <w:trPr>
          <w:trHeight w:val="420"/>
        </w:trPr>
        <w:tc>
          <w:tcPr>
            <w:tcW w:w="4820" w:type="dxa"/>
          </w:tcPr>
          <w:p w:rsidR="00504791" w:rsidRPr="00BD434E" w:rsidRDefault="00270C09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91BC3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этот налог появится в ХМАО?</w:t>
            </w:r>
          </w:p>
        </w:tc>
        <w:tc>
          <w:tcPr>
            <w:tcW w:w="4785" w:type="dxa"/>
          </w:tcPr>
          <w:p w:rsidR="00D91D85" w:rsidRPr="00BD434E" w:rsidRDefault="00D6093F" w:rsidP="00D91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 территории Ханты-Мансийского автономного округа-Югры эксперимент по установлению специального налогового режима </w:t>
            </w:r>
            <w:r w:rsidR="006840C4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Налог на профессиональный доход</w:t>
            </w:r>
            <w:r w:rsidR="006840C4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D91D8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проводится с 1 января 2020 (</w:t>
            </w:r>
            <w:r w:rsidR="00D91D85" w:rsidRPr="00BD434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15.12.2019 № 428-ФЗ).</w:t>
            </w:r>
          </w:p>
        </w:tc>
      </w:tr>
      <w:tr w:rsidR="00D91BC3" w:rsidRPr="00BD434E" w:rsidTr="00D91BC3">
        <w:trPr>
          <w:trHeight w:val="210"/>
        </w:trPr>
        <w:tc>
          <w:tcPr>
            <w:tcW w:w="4820" w:type="dxa"/>
          </w:tcPr>
          <w:p w:rsidR="00D91BC3" w:rsidRPr="00BD434E" w:rsidRDefault="00270C09" w:rsidP="00D91BC3">
            <w:pPr>
              <w:pStyle w:val="ConsPlusNormal"/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BD434E">
              <w:rPr>
                <w:sz w:val="28"/>
                <w:szCs w:val="28"/>
                <w:shd w:val="clear" w:color="auto" w:fill="FFFFFF"/>
              </w:rPr>
              <w:t>2.</w:t>
            </w:r>
            <w:r w:rsidR="00D91BC3" w:rsidRPr="00BD434E">
              <w:rPr>
                <w:sz w:val="28"/>
                <w:szCs w:val="28"/>
                <w:shd w:val="clear" w:color="auto" w:fill="FFFFFF"/>
              </w:rPr>
              <w:t>На какой срок вводится специальный налоговый режим «Налог на профессиональный доход»?</w:t>
            </w:r>
          </w:p>
        </w:tc>
        <w:tc>
          <w:tcPr>
            <w:tcW w:w="4785" w:type="dxa"/>
          </w:tcPr>
          <w:p w:rsidR="00D91BC3" w:rsidRPr="00BD434E" w:rsidRDefault="006840C4" w:rsidP="00303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 проводится до 31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2028 года включительно</w:t>
            </w:r>
            <w:r w:rsidR="00704D6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4238" w:rsidRPr="00BD434E" w:rsidRDefault="00F27963" w:rsidP="00F27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на время эксперимента налоговые ставки изменению не подлежат</w:t>
            </w:r>
            <w:r w:rsidR="00704D6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1D85" w:rsidRPr="00BD434E" w:rsidRDefault="00D91D85" w:rsidP="00F27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(часть 2 и 3 статьи 1 Федерального закона № 422-ФЗ).</w:t>
            </w:r>
          </w:p>
        </w:tc>
      </w:tr>
      <w:tr w:rsidR="00D91BC3" w:rsidRPr="00BD434E" w:rsidTr="00D91BC3">
        <w:trPr>
          <w:trHeight w:val="165"/>
        </w:trPr>
        <w:tc>
          <w:tcPr>
            <w:tcW w:w="4820" w:type="dxa"/>
          </w:tcPr>
          <w:p w:rsidR="00D91BC3" w:rsidRPr="00BD434E" w:rsidRDefault="00270C09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91BC3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Куда пойдут деньги от уплаты налога? </w:t>
            </w:r>
          </w:p>
        </w:tc>
        <w:tc>
          <w:tcPr>
            <w:tcW w:w="4785" w:type="dxa"/>
          </w:tcPr>
          <w:p w:rsidR="00D91BC3" w:rsidRPr="00BD434E" w:rsidRDefault="003031B5" w:rsidP="00F2796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Денежные средства от уплаты НПД поступают в региональный бюджет по месту осуществления деятельности и в Фонд обязател</w:t>
            </w:r>
            <w:r w:rsidR="00F27963" w:rsidRPr="00BD434E">
              <w:rPr>
                <w:rFonts w:ascii="Times New Roman" w:hAnsi="Times New Roman" w:cs="Times New Roman"/>
                <w:sz w:val="24"/>
                <w:szCs w:val="24"/>
              </w:rPr>
              <w:t>ьного медицинского страхования.</w:t>
            </w:r>
          </w:p>
          <w:p w:rsidR="00D91D85" w:rsidRPr="00BD434E" w:rsidRDefault="00D91D85" w:rsidP="00D91D8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распределения, установленные Бюджетным кодексом РФ – 63% в региональный бюджет, 37% - в бюджет Фонда обязательного медицинского страхования – 37%.</w:t>
            </w:r>
          </w:p>
          <w:p w:rsidR="00D91D85" w:rsidRPr="00BD434E" w:rsidRDefault="00D91D85" w:rsidP="00B27C8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КБК для уплаты налога 1821050600001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000110.</w:t>
            </w:r>
          </w:p>
        </w:tc>
      </w:tr>
      <w:tr w:rsidR="00D91BC3" w:rsidRPr="00BD434E" w:rsidTr="00D91BC3">
        <w:trPr>
          <w:trHeight w:val="630"/>
        </w:trPr>
        <w:tc>
          <w:tcPr>
            <w:tcW w:w="4820" w:type="dxa"/>
          </w:tcPr>
          <w:p w:rsidR="00D91BC3" w:rsidRPr="00BD434E" w:rsidRDefault="00270C09" w:rsidP="00684048">
            <w:pPr>
              <w:pStyle w:val="ConsPlusNormal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D434E">
              <w:rPr>
                <w:color w:val="000000"/>
                <w:sz w:val="28"/>
                <w:szCs w:val="28"/>
              </w:rPr>
              <w:t>4.</w:t>
            </w:r>
            <w:r w:rsidR="00D91BC3" w:rsidRPr="00BD434E">
              <w:rPr>
                <w:color w:val="000000"/>
                <w:sz w:val="28"/>
                <w:szCs w:val="28"/>
              </w:rPr>
              <w:t>Как можно зарегистрироваться, чтобы применять этот режим?</w:t>
            </w:r>
          </w:p>
        </w:tc>
        <w:tc>
          <w:tcPr>
            <w:tcW w:w="4785" w:type="dxa"/>
          </w:tcPr>
          <w:p w:rsidR="00D6093F" w:rsidRPr="00BD434E" w:rsidRDefault="00D6093F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Процесс регистрации очень прост и не требует посещения налоговой инспекции, она осуществляется одним из следующих способов:</w:t>
            </w:r>
          </w:p>
          <w:p w:rsidR="00D6093F" w:rsidRPr="00BD434E" w:rsidRDefault="00D6093F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1) через мобильное приложение ФНС России «Мой налог», которое можно скачать для платформы A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droid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 через магазин приложений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, а для платформы 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Apple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iPhone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iPad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AppStore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93F" w:rsidRPr="00BD434E" w:rsidRDefault="00D6093F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2) через личный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вэб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>-кабинет «Мой налог», размещенный на сайте ФНС России;</w:t>
            </w:r>
          </w:p>
          <w:p w:rsidR="00B27C8B" w:rsidRPr="00BD434E" w:rsidRDefault="00B27C8B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3) через </w:t>
            </w:r>
            <w:r w:rsidR="00FA0B16" w:rsidRPr="00BD434E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  <w:r w:rsidR="00CA418A" w:rsidRPr="00BD43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C8B" w:rsidRPr="00BD434E" w:rsidRDefault="00FA0B16" w:rsidP="00FA0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через банки, осуществляющие информационный обмен с налоговыми органами (например, через ПАО «Сбербанк России»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. Полный перечень банков представлен на сайте ФНС России по адресу </w:t>
            </w:r>
            <w:proofErr w:type="spellStart"/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npd</w:t>
            </w:r>
            <w:proofErr w:type="spellEnd"/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orgs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B5" w:rsidRPr="00BD434E" w:rsidTr="00D91BC3">
        <w:trPr>
          <w:trHeight w:val="600"/>
        </w:trPr>
        <w:tc>
          <w:tcPr>
            <w:tcW w:w="4820" w:type="dxa"/>
          </w:tcPr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5.Какие виды деятельности можно осуществлять на этом режиме?</w:t>
            </w:r>
          </w:p>
        </w:tc>
        <w:tc>
          <w:tcPr>
            <w:tcW w:w="4785" w:type="dxa"/>
          </w:tcPr>
          <w:p w:rsidR="005B4238" w:rsidRPr="00BD434E" w:rsidRDefault="00F27963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B4238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ереч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B4238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разрешенных видов деятельности нет, м</w:t>
            </w:r>
            <w:r w:rsidR="005B4238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ожно применять в отношении любого вида деятельности с учетом следующих ограничений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31B5" w:rsidRPr="00BD434E" w:rsidRDefault="00A476AA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статье 4 Федерального закона 422-ФЗ н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е вправе применять специальный налоговый режим: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F27963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3) лица, занимающиеся добычей и (или) реализацией полезных ископаемых;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4) лица, имеющие работников, с которыми они состоят в трудовых отношениях;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      </w:r>
            <w:hyperlink w:anchor="Par6" w:history="1">
              <w:r w:rsidRPr="00BD434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пунктом 6</w:t>
              </w:r>
            </w:hyperlink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части;</w:t>
            </w:r>
            <w:bookmarkStart w:id="1" w:name="Par6"/>
            <w:bookmarkEnd w:id="1"/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      </w:r>
            <w:hyperlink r:id="rId8" w:history="1">
              <w:r w:rsidRPr="00BD434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частью 4 статьи 15</w:t>
              </w:r>
            </w:hyperlink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Федерального закона;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      </w:r>
          </w:p>
          <w:p w:rsidR="003031B5" w:rsidRPr="00BD434E" w:rsidRDefault="004E1F71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ак же статьей 6 Федерального закона 422</w:t>
            </w:r>
            <w:r w:rsidR="00A476AA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ФЗ определены виды деятельности </w:t>
            </w:r>
            <w:proofErr w:type="gramStart"/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  <w:proofErr w:type="gramEnd"/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 которых </w:t>
            </w:r>
            <w:r w:rsidR="003031B5" w:rsidRPr="00BD434E">
              <w:rPr>
                <w:rFonts w:ascii="Times New Roman" w:hAnsi="Times New Roman" w:cs="Times New Roman"/>
                <w:sz w:val="24"/>
                <w:szCs w:val="24"/>
              </w:rPr>
              <w:t>не признаются объектом налогообложения НПД (см</w:t>
            </w:r>
            <w:r w:rsidR="00FA0B16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1B5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вопрос 28)</w:t>
            </w:r>
          </w:p>
        </w:tc>
      </w:tr>
      <w:tr w:rsidR="003031B5" w:rsidRPr="00BD434E" w:rsidTr="00D91BC3">
        <w:trPr>
          <w:trHeight w:val="375"/>
        </w:trPr>
        <w:tc>
          <w:tcPr>
            <w:tcW w:w="4820" w:type="dxa"/>
          </w:tcPr>
          <w:p w:rsidR="003031B5" w:rsidRPr="00BD434E" w:rsidRDefault="003031B5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6.Может ли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самозанятый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указать несколько видов деятельности? </w:t>
            </w:r>
          </w:p>
        </w:tc>
        <w:tc>
          <w:tcPr>
            <w:tcW w:w="4785" w:type="dxa"/>
          </w:tcPr>
          <w:p w:rsidR="003031B5" w:rsidRPr="00BD434E" w:rsidRDefault="003031B5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Да, налогоплательщик налога на профессиональный доход может указать несколько видов деятельности в настройках профиля мобильного приложения «Мой налог»/ веб-кабинет «Мой налог».</w:t>
            </w:r>
          </w:p>
          <w:p w:rsidR="005B4238" w:rsidRPr="00BD434E" w:rsidRDefault="00BD434E" w:rsidP="00BD434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(часть 6 статьи 2 Федерального закона № 422-ФЗ).</w:t>
            </w:r>
          </w:p>
        </w:tc>
      </w:tr>
      <w:tr w:rsidR="003031B5" w:rsidRPr="00BD434E" w:rsidTr="00583F75">
        <w:trPr>
          <w:trHeight w:val="300"/>
        </w:trPr>
        <w:tc>
          <w:tcPr>
            <w:tcW w:w="4820" w:type="dxa"/>
          </w:tcPr>
          <w:p w:rsidR="003031B5" w:rsidRPr="00BD434E" w:rsidRDefault="003031B5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7.Где регистрироваться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самозанятому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который</w:t>
            </w:r>
            <w:proofErr w:type="gram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работает в разных регионах?</w:t>
            </w:r>
          </w:p>
          <w:p w:rsidR="003031B5" w:rsidRPr="00BD434E" w:rsidRDefault="003031B5" w:rsidP="002D6D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3031B5" w:rsidRPr="00BD434E" w:rsidRDefault="00601CE0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Федерации, на территории которого им ведется деятельность, и вправе изменять место ведения деятельности не чаще одного раза в календарный год.</w:t>
            </w:r>
          </w:p>
        </w:tc>
      </w:tr>
      <w:tr w:rsidR="00A476AA" w:rsidRPr="00BD434E" w:rsidTr="00D91BC3">
        <w:trPr>
          <w:trHeight w:val="7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8.Может ли гражданин Украины оформиться как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самозанятый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785" w:type="dxa"/>
          </w:tcPr>
          <w:p w:rsidR="00A476AA" w:rsidRPr="00BD434E" w:rsidRDefault="00A476AA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Нет, не вправе. Применение налога на профессиональный доход иностранными гражданами, не являющимися гражданами государств – членов Евразийского экономического союза законодательством, не предусмотрено. </w:t>
            </w:r>
            <w:proofErr w:type="gramStart"/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(Государства ЕАЭС:</w:t>
            </w:r>
            <w:proofErr w:type="gramEnd"/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Федерация, Республика Беларусь, Республика Казахстан, Республика Армения и Киргизская Республика).</w:t>
            </w:r>
            <w:proofErr w:type="gramEnd"/>
          </w:p>
        </w:tc>
      </w:tr>
      <w:tr w:rsidR="00A476AA" w:rsidRPr="00BD434E" w:rsidTr="00D91BC3">
        <w:trPr>
          <w:trHeight w:val="7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9.Что признается местом ведения деятельности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самозанятого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</w:tc>
        <w:tc>
          <w:tcPr>
            <w:tcW w:w="4785" w:type="dxa"/>
          </w:tcPr>
          <w:p w:rsidR="00601CE0" w:rsidRPr="00BD434E" w:rsidRDefault="00601CE0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Местом ведения деятельности признается </w:t>
            </w:r>
            <w:proofErr w:type="gramStart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регион</w:t>
            </w:r>
            <w:proofErr w:type="gramEnd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котором </w:t>
            </w:r>
            <w:proofErr w:type="spellStart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самозаняты</w:t>
            </w:r>
            <w:r w:rsidR="00E8452C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="00E8452C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 деятельность по реализации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52C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товаров, выполнению работ, оказанию услуг.</w:t>
            </w:r>
          </w:p>
          <w:p w:rsidR="00E8452C" w:rsidRPr="00BD434E" w:rsidRDefault="00E8452C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законом не запрещено ведение деятельности в нескольких регионах</w:t>
            </w:r>
            <w:r w:rsidR="0026719E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, при этом налогоплательщик самостоятельно указывает местом ведения деятельности один из регионов, включенных в эксперимент.</w:t>
            </w:r>
          </w:p>
          <w:p w:rsidR="00A476AA" w:rsidRPr="00BD434E" w:rsidRDefault="0026719E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Смена региона допускается не чаще </w:t>
            </w:r>
            <w:r w:rsidR="00A476AA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раза в календарный год.</w:t>
            </w:r>
          </w:p>
          <w:p w:rsidR="00601CE0" w:rsidRPr="00BD434E" w:rsidRDefault="00C124F5" w:rsidP="00C124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Также на НПД возможно дистанционное оказание услуг</w:t>
            </w:r>
            <w:r w:rsidR="00601CE0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4F5" w:rsidRPr="00BD434E" w:rsidRDefault="00601CE0" w:rsidP="00267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Учитывая, что положения </w:t>
            </w:r>
            <w:hyperlink r:id="rId9" w:history="1">
              <w:r w:rsidRPr="00BD434E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</w:t>
              </w:r>
            </w:hyperlink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№ 422-ФЗ не содержат определения места ведения деятельности, осуществляемой дистанционно, до внесения изменений в </w:t>
            </w:r>
            <w:r w:rsidR="0026719E" w:rsidRPr="00BD434E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, место ведения указанной деятельности может определяться по выбору налогоплательщика НПД: либо по месту 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налогоплательщика НПД, либо по месту нахождения покупателя (заказчика)</w:t>
            </w:r>
            <w:r w:rsidR="00C124F5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(Письм</w:t>
            </w:r>
            <w:r w:rsidR="00BD434E" w:rsidRPr="00BD434E">
              <w:rPr>
                <w:rFonts w:ascii="Times New Roman" w:hAnsi="Times New Roman" w:cs="Times New Roman"/>
                <w:sz w:val="24"/>
                <w:szCs w:val="24"/>
              </w:rPr>
              <w:t>о Минфина России от 29.05.2019 №</w:t>
            </w:r>
            <w:r w:rsidR="00C124F5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03-11-11/38994).</w:t>
            </w:r>
          </w:p>
        </w:tc>
      </w:tr>
      <w:tr w:rsidR="00A476AA" w:rsidRPr="00BD434E" w:rsidTr="00D91BC3">
        <w:trPr>
          <w:trHeight w:val="201"/>
        </w:trPr>
        <w:tc>
          <w:tcPr>
            <w:tcW w:w="4820" w:type="dxa"/>
          </w:tcPr>
          <w:p w:rsidR="00A476AA" w:rsidRPr="00BD434E" w:rsidRDefault="00A476AA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10.Можно ли работать в нескольких субъектах? </w:t>
            </w:r>
          </w:p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26719E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Законом не запрещено ведение деятельности в нескольких </w:t>
            </w:r>
            <w:proofErr w:type="gramStart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субъектах</w:t>
            </w:r>
            <w:proofErr w:type="gramEnd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числа включенных в эксперимент</w:t>
            </w:r>
            <w:r w:rsidR="00A476AA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476AA" w:rsidRPr="00BD434E" w:rsidTr="00D91BC3">
        <w:trPr>
          <w:trHeight w:val="165"/>
        </w:trPr>
        <w:tc>
          <w:tcPr>
            <w:tcW w:w="4820" w:type="dxa"/>
          </w:tcPr>
          <w:p w:rsidR="00A476AA" w:rsidRPr="00BD434E" w:rsidRDefault="00A476AA" w:rsidP="00D91BC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11.Как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самозанятый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может подтвердить доход от профессиональной деятельности?</w:t>
            </w:r>
          </w:p>
        </w:tc>
        <w:tc>
          <w:tcPr>
            <w:tcW w:w="4785" w:type="dxa"/>
          </w:tcPr>
          <w:p w:rsidR="00A476AA" w:rsidRPr="00BD434E" w:rsidRDefault="00A476AA" w:rsidP="00BD21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Для получения кредита банк требует подтверждать свой доход, с которого были уплачены налоги. Если Вы «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>» налогоплательщик, то в мобильном приложении «Мой налог» есть возможность самостоятельно сформировать Справку о доходе за интересующий период в электронном виде, которая приравнивается к справке, выданной на бумажном носителе в налоговом органе.</w:t>
            </w:r>
          </w:p>
        </w:tc>
      </w:tr>
      <w:tr w:rsidR="00A476AA" w:rsidRPr="00BD434E" w:rsidTr="00D91BC3">
        <w:trPr>
          <w:trHeight w:val="180"/>
        </w:trPr>
        <w:tc>
          <w:tcPr>
            <w:tcW w:w="4820" w:type="dxa"/>
          </w:tcPr>
          <w:p w:rsidR="00A476AA" w:rsidRPr="00BD434E" w:rsidRDefault="00A476AA" w:rsidP="000A6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12.Может ли госслужащий сдавать свою квартиру на этом налоговом режиме? </w:t>
            </w:r>
          </w:p>
        </w:tc>
        <w:tc>
          <w:tcPr>
            <w:tcW w:w="4785" w:type="dxa"/>
          </w:tcPr>
          <w:p w:rsidR="005B4238" w:rsidRPr="00BD434E" w:rsidRDefault="00A476AA" w:rsidP="00C124F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Да, госслужащие вправе применять налог на профессиональный доход только в целях налогообложения доходов от сдачи в аренду (наем) жилых помещений</w:t>
            </w:r>
            <w:r w:rsidR="00C124F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(пункт 4 части 1 статьи 6 Федерального закона № 422-ФЗ).</w:t>
            </w:r>
          </w:p>
        </w:tc>
      </w:tr>
      <w:tr w:rsidR="00A476AA" w:rsidRPr="00BD434E" w:rsidTr="00D91BC3">
        <w:trPr>
          <w:trHeight w:val="165"/>
        </w:trPr>
        <w:tc>
          <w:tcPr>
            <w:tcW w:w="4820" w:type="dxa"/>
          </w:tcPr>
          <w:p w:rsidR="00A476AA" w:rsidRPr="00BD434E" w:rsidRDefault="00A476AA" w:rsidP="00BD4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13.Как регистрация лица в качестве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самозанятого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являющегося государственным </w:t>
            </w:r>
            <w:r w:rsidRPr="00BD43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служащим</w:t>
            </w: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будет рассмотрена с точки зрения запретов, связанных с гражданской службой</w:t>
            </w:r>
            <w:r w:rsidR="0026719E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установленных пунктом 3.1 части 1 статьи 17 Федерального Закона от 27.07.2004 </w:t>
            </w:r>
            <w:r w:rsidR="00BD434E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79-ФЗ? </w:t>
            </w:r>
          </w:p>
        </w:tc>
        <w:tc>
          <w:tcPr>
            <w:tcW w:w="4785" w:type="dxa"/>
          </w:tcPr>
          <w:p w:rsidR="00671AD1" w:rsidRPr="00BD434E" w:rsidRDefault="00671AD1" w:rsidP="0067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End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3.1 части 1 статьи 17 Федерального Закона от 27.07.2004 № 79-ФЗ государственный служащий не имеет права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заниматься предпринимательской деятельностью лично или через доверенных лиц.</w:t>
            </w:r>
          </w:p>
          <w:p w:rsidR="00671AD1" w:rsidRPr="00BD434E" w:rsidRDefault="00671AD1" w:rsidP="0067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пункту 6 части 1 статьи 6 Федерального закона 422-ФЗ, доходы государственных и муниципальных служащих не признаются объектом НПД, за исключением доходов от сдачи в аренду (наем) жилых помещений.</w:t>
            </w:r>
          </w:p>
          <w:p w:rsidR="00671AD1" w:rsidRPr="00BD434E" w:rsidRDefault="00671AD1" w:rsidP="0067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этом сдача в аренду жилых помещений государственными и муниципальными служащими допускается и без регистрации в качестве </w:t>
            </w:r>
            <w:proofErr w:type="spellStart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самозанятого</w:t>
            </w:r>
            <w:proofErr w:type="spellEnd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76F91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если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данная деятельность не рассматривается как предпринимательская.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О наличии в действиях гражданина признаков предпринимательской деятельности могут свидетельствовать, в частности, следующие факты: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изготовление или приобретение имущества с целью последующего извлечения прибыли от его использования или реализации;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хозяйственный учет операций, связанных с осуществлением сделок;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взаимосвязанность всех совершаемых гражданином в определенный период времени сделок;</w:t>
            </w:r>
          </w:p>
          <w:p w:rsidR="00A476AA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устойчивые связи с продавцами, покупателями, прочими контрагентами.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(Письмо Минфина России от 16.08.2010 № 03-04-05/3-462)</w:t>
            </w:r>
            <w:r w:rsidR="00940148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48" w:rsidRPr="00BD434E" w:rsidRDefault="00940148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деятельность государственного служащего в качестве </w:t>
            </w:r>
            <w:proofErr w:type="spellStart"/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допускается, но только в отношении сдачи в аренду жилых помещений и при условии отсутствия в действиях гражданина признаков предпринимательской деятельности.</w:t>
            </w:r>
          </w:p>
        </w:tc>
      </w:tr>
      <w:tr w:rsidR="00A476AA" w:rsidRPr="00BD434E" w:rsidTr="00D91BC3">
        <w:trPr>
          <w:trHeight w:val="180"/>
        </w:trPr>
        <w:tc>
          <w:tcPr>
            <w:tcW w:w="4820" w:type="dxa"/>
          </w:tcPr>
          <w:p w:rsidR="00A476AA" w:rsidRPr="00BD434E" w:rsidRDefault="00A476AA" w:rsidP="00A476AA">
            <w:pPr>
              <w:pStyle w:val="ConsPlusNormal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D434E">
              <w:rPr>
                <w:sz w:val="28"/>
                <w:szCs w:val="28"/>
                <w:shd w:val="clear" w:color="auto" w:fill="FFFFFF"/>
              </w:rPr>
              <w:lastRenderedPageBreak/>
              <w:t>14.Может ли действующий индивидуальный предприниматель перейти на специальный налоговый режим «Налог на профессиональный доход»?</w:t>
            </w:r>
          </w:p>
        </w:tc>
        <w:tc>
          <w:tcPr>
            <w:tcW w:w="4785" w:type="dxa"/>
          </w:tcPr>
          <w:p w:rsidR="00176F91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Да, мо</w:t>
            </w:r>
            <w:r w:rsidR="0026719E"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, если вед</w:t>
            </w:r>
            <w:r w:rsidR="0026719E"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деятельность на территории субъектов РФ, участвующих в эксперименте, 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не явля</w:t>
            </w:r>
            <w:r w:rsidR="0026719E" w:rsidRPr="00BD43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тся работодател</w:t>
            </w:r>
            <w:r w:rsidR="0026719E" w:rsidRPr="00BD434E">
              <w:rPr>
                <w:rFonts w:ascii="Times New Roman" w:hAnsi="Times New Roman"/>
                <w:sz w:val="24"/>
                <w:szCs w:val="24"/>
              </w:rPr>
              <w:t>ем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, а также при соблюдении других условий, указанных в Федеральном законе № 422-ФЗ.</w:t>
            </w:r>
          </w:p>
          <w:p w:rsidR="00A67F01" w:rsidRPr="00BD434E" w:rsidRDefault="00C124F5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При этом снятия с учета в качестве ИП не требуется, но необходимо в течение одного месяца со дня постановки на учет в качестве налогоплательщика направить в налоговый орган уведомление о прекращении применения иных специальных налоговых режимов (УСН, ЕНВД, ЕСХН).</w:t>
            </w:r>
          </w:p>
        </w:tc>
      </w:tr>
      <w:tr w:rsidR="00A476AA" w:rsidRPr="00BD434E" w:rsidTr="00D91BC3">
        <w:trPr>
          <w:trHeight w:val="210"/>
        </w:trPr>
        <w:tc>
          <w:tcPr>
            <w:tcW w:w="4820" w:type="dxa"/>
          </w:tcPr>
          <w:p w:rsidR="00A476AA" w:rsidRPr="00BD434E" w:rsidRDefault="00A476AA" w:rsidP="00303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15.Можно ли ИП применять этот режим и не платить страховые взносы? </w:t>
            </w: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Индивидуальные предприниматели, применяющие специальный налоговый режим «Налог на профессиональный доход» не признаются плательщиками страховых взносов за период применения ими специального налогового режима НПД.</w:t>
            </w:r>
          </w:p>
        </w:tc>
      </w:tr>
      <w:tr w:rsidR="00A476AA" w:rsidRPr="00BD434E" w:rsidTr="00D91BC3">
        <w:trPr>
          <w:trHeight w:val="165"/>
        </w:trPr>
        <w:tc>
          <w:tcPr>
            <w:tcW w:w="4820" w:type="dxa"/>
          </w:tcPr>
          <w:p w:rsidR="00A476AA" w:rsidRPr="00BD434E" w:rsidRDefault="00A476AA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16.Может ли учредитель ООО стать налогоплательщиком налога на профессиональный доход?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Специальный налоговый режим «Налог на профессиональный доход» не содержит ограничений на его применение лицами, являющимися учредителями или участниками организаций, в том числе ООО.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17.Хочу перейти с </w:t>
            </w:r>
            <w:proofErr w:type="gram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</w:t>
            </w:r>
            <w:proofErr w:type="gram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УСН, ЕСХН, ЕНВД на режим НПД. Как это сделать?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A418A" w:rsidRPr="00BD434E" w:rsidRDefault="00A86353" w:rsidP="00A86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на учет в качестве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самозанятого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плательщика налога на профессиональный доход осуществляется без посещения </w:t>
            </w:r>
            <w:proofErr w:type="gramStart"/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налоговой</w:t>
            </w:r>
            <w:proofErr w:type="gramEnd"/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A418A" w:rsidRPr="00BD434E" w:rsidRDefault="00CA418A" w:rsidP="00A86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может быть осуществлена:</w:t>
            </w:r>
          </w:p>
          <w:p w:rsidR="00CA418A" w:rsidRPr="00BD434E" w:rsidRDefault="00CA418A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1) через мобильное приложение ФНС России «Мой налог»;</w:t>
            </w:r>
          </w:p>
          <w:p w:rsidR="00CA418A" w:rsidRPr="00BD434E" w:rsidRDefault="00CA418A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2) через личный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вэб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>-кабинет «Мой налог», размещенный на сайте ФНС России;</w:t>
            </w:r>
          </w:p>
          <w:p w:rsidR="00CA418A" w:rsidRPr="00BD434E" w:rsidRDefault="00CA418A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3) через Единый портал государственных и муниципальных услуг</w:t>
            </w:r>
          </w:p>
          <w:p w:rsidR="00CA418A" w:rsidRPr="00BD434E" w:rsidRDefault="00CA418A" w:rsidP="00CA4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4) через банки, осуществляющие 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обмен с налоговыми органами (например, через ПАО «Сбербанк России»).</w:t>
            </w:r>
          </w:p>
          <w:p w:rsidR="00A86353" w:rsidRPr="00BD434E" w:rsidRDefault="00A86353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Процесс регистрации очень прост и сопровождается подробными разъяснениями и подсказками на каждом этапе.</w:t>
            </w:r>
          </w:p>
          <w:p w:rsidR="00A86353" w:rsidRPr="00BD434E" w:rsidRDefault="00A86353" w:rsidP="00A86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(по месту ведения предпринимательской деятельности) уведомление о прекращении применения УСН, ЕСХН, ЕНВД.</w:t>
            </w:r>
          </w:p>
          <w:p w:rsidR="00A476AA" w:rsidRPr="00BD434E" w:rsidRDefault="00A86353" w:rsidP="00A863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color w:val="000000"/>
                <w:sz w:val="24"/>
                <w:szCs w:val="24"/>
              </w:rPr>
              <w:t>В этом случае индивидуальный предприниматель считается прекратившим применение УСН, ЕСХН или подлежит снятию с учета в качестве налогоплательщика ЕНВД со дня постановки на учет в качестве плательщика НПД.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18.Может ли ИП совмещать этот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спецрежим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упрощенной системой налогообложения?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не вправе применять специальный налоговый режим НПД.</w:t>
            </w:r>
          </w:p>
          <w:p w:rsidR="00A476AA" w:rsidRPr="00BD434E" w:rsidRDefault="00A476AA" w:rsidP="005725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уведомлен</w:t>
            </w:r>
            <w:r w:rsidR="00572567" w:rsidRPr="00BD434E">
              <w:rPr>
                <w:rFonts w:ascii="Times New Roman" w:hAnsi="Times New Roman"/>
                <w:sz w:val="24"/>
                <w:szCs w:val="24"/>
              </w:rPr>
              <w:t>ие о прекращении применения УСН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19.Хочу перейти с НПД на другой налоговый режим. Что об этом нужно знать?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«Мой налог» или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вэб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кабинет «Мой налог».</w:t>
            </w:r>
          </w:p>
          <w:p w:rsidR="00A476AA" w:rsidRPr="00BD434E" w:rsidRDefault="00A476AA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Затем в течение 20 календарных дней </w:t>
            </w:r>
            <w:proofErr w:type="gramStart"/>
            <w:r w:rsidRPr="00BD434E">
              <w:rPr>
                <w:rFonts w:ascii="Times New Roman" w:hAnsi="Times New Roman"/>
                <w:sz w:val="24"/>
                <w:szCs w:val="24"/>
              </w:rPr>
              <w:t>с даты снятия</w:t>
            </w:r>
            <w:proofErr w:type="gram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 с учета как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Вы вправе уведомить налоговый орган по месту жительства о переходе на УСН или ЕСХН и (или) подать в налоговый орган по месту жительства (по месту ведения предпринимательской деятельности) заявление о постановке на учет в качестве налогоплательщика ЕНВД.</w:t>
            </w:r>
            <w:r w:rsidR="00C454E8" w:rsidRPr="00BD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4E8" w:rsidRPr="00BD434E" w:rsidRDefault="00C454E8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Если в течение 20 дней уведомление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lastRenderedPageBreak/>
              <w:t>самозанятым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не представлено, он будет считаться налогоплательщиком, применяющим общую систему налогообложения. </w:t>
            </w:r>
          </w:p>
          <w:p w:rsidR="00572567" w:rsidRPr="00BD434E" w:rsidRDefault="00572567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BD434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не являлся индивидуальны</w:t>
            </w:r>
            <w:r w:rsidR="00C454E8" w:rsidRPr="00BD434E">
              <w:rPr>
                <w:rFonts w:ascii="Times New Roman" w:hAnsi="Times New Roman"/>
                <w:sz w:val="24"/>
                <w:szCs w:val="24"/>
              </w:rPr>
              <w:t>м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предпринимателем, н</w:t>
            </w:r>
            <w:r w:rsidR="00C454E8" w:rsidRPr="00BD434E">
              <w:rPr>
                <w:rFonts w:ascii="Times New Roman" w:hAnsi="Times New Roman"/>
                <w:sz w:val="24"/>
                <w:szCs w:val="24"/>
              </w:rPr>
              <w:t>ужно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подать документы на регистрацию в качестве ИП.</w:t>
            </w:r>
          </w:p>
          <w:p w:rsidR="00A476AA" w:rsidRPr="00BD434E" w:rsidRDefault="00C454E8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Плательщики НПД</w:t>
            </w:r>
            <w:r w:rsidR="00A476AA" w:rsidRPr="00BD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признаются перешедшими на иные </w:t>
            </w:r>
            <w:r w:rsidR="00A476AA" w:rsidRPr="00BD434E">
              <w:rPr>
                <w:rFonts w:ascii="Times New Roman" w:hAnsi="Times New Roman"/>
                <w:sz w:val="24"/>
                <w:szCs w:val="24"/>
              </w:rPr>
              <w:t>налоговые режимы с даты:</w:t>
            </w:r>
          </w:p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1) снятия с учета в качестве налогоплательщика - для физических лиц, являющихся индивидуальными предпринимателями;</w:t>
            </w:r>
          </w:p>
          <w:p w:rsidR="00EC1802" w:rsidRPr="00BD434E" w:rsidRDefault="00A476AA" w:rsidP="00EC180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2) регистрации в качестве индивидуального предпринимателя - для физических лиц, которые на дату утраты права на применение НПД не являлись индивидуальными предпринимателями и зарегистрировались в течение 20 календарных дней </w:t>
            </w:r>
            <w:proofErr w:type="gramStart"/>
            <w:r w:rsidRPr="00BD434E">
              <w:rPr>
                <w:rFonts w:ascii="Times New Roman" w:hAnsi="Times New Roman"/>
                <w:sz w:val="24"/>
                <w:szCs w:val="24"/>
              </w:rPr>
              <w:t>с даты утраты</w:t>
            </w:r>
            <w:proofErr w:type="gram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 такого права.</w:t>
            </w:r>
          </w:p>
        </w:tc>
      </w:tr>
      <w:tr w:rsidR="00A476AA" w:rsidRPr="00BD434E" w:rsidTr="00684048">
        <w:trPr>
          <w:trHeight w:val="73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20.Что делать, если годовой доход превысил 2,4 млн. рублей? </w:t>
            </w:r>
          </w:p>
        </w:tc>
        <w:tc>
          <w:tcPr>
            <w:tcW w:w="4785" w:type="dxa"/>
          </w:tcPr>
          <w:p w:rsidR="00FA6A24" w:rsidRPr="00BD434E" w:rsidRDefault="00FA6A24" w:rsidP="00FA6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В случае, если профессиональный доход налогоплательщика превысит 2,4 </w:t>
            </w:r>
            <w:proofErr w:type="gramStart"/>
            <w:r w:rsidRPr="00BD434E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млн</w:t>
            </w:r>
            <w:proofErr w:type="gramEnd"/>
            <w:r w:rsidRPr="00BD434E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 рублей в год</w:t>
            </w:r>
            <w:r w:rsidR="0072055E" w:rsidRPr="00BD434E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, </w:t>
            </w:r>
            <w:proofErr w:type="spellStart"/>
            <w:r w:rsidR="0072055E" w:rsidRPr="00BD434E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самозанятому</w:t>
            </w:r>
            <w:proofErr w:type="spellEnd"/>
            <w:r w:rsidR="0072055E" w:rsidRPr="00BD434E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 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подать в налоговый орган заявление о снятии с учета в качестве плательщика НПД. Датой снятия с учета указывается дата превышения порога доходов, установленных при определении налоговой базы по НПД 2,4 миллиона рублей. При этом в отношении доходов, учтенных для целей применения НПД до момента превышения налоговой базы по НПД 2,4 миллиона рублей, порядок налогообложения не меняется.</w:t>
            </w:r>
          </w:p>
          <w:p w:rsidR="0072055E" w:rsidRPr="00BD434E" w:rsidRDefault="0072055E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Затем в течение 20 календарных дней с даты снятия с учета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, являющийся ИП вправе уведомить налоговый орган по месту жительства о переходе на УСН или ЕСХН и (или) подать в налоговый орган по месту жительства (по месту ведения предпринимательской деятельности) заявление о постановке на учет в качестве налогоплательщика ЕНВД, либо заявление на получение патента. </w:t>
            </w:r>
            <w:proofErr w:type="gramEnd"/>
          </w:p>
          <w:p w:rsidR="00A476AA" w:rsidRPr="00BD434E" w:rsidRDefault="0072055E" w:rsidP="00BD4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spellStart"/>
            <w:r w:rsidRPr="00BD434E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не являлся ИП и планирует далее продолж</w:t>
            </w:r>
            <w:r w:rsidR="00BD434E" w:rsidRPr="00BD43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ть свою предпринимательскую деятельность, он должен зарегистрироваться как ИП, выбрать наиболее</w:t>
            </w:r>
            <w:r w:rsidR="00BD434E" w:rsidRPr="00BD434E">
              <w:rPr>
                <w:rFonts w:ascii="Times New Roman" w:hAnsi="Times New Roman"/>
                <w:sz w:val="24"/>
                <w:szCs w:val="24"/>
              </w:rPr>
              <w:t xml:space="preserve"> удобный режим </w:t>
            </w:r>
            <w:r w:rsidR="00BD434E" w:rsidRPr="00BD434E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налогообложения.</w:t>
            </w:r>
          </w:p>
        </w:tc>
      </w:tr>
      <w:tr w:rsidR="00A476AA" w:rsidRPr="00BD434E" w:rsidTr="00583F75">
        <w:trPr>
          <w:trHeight w:val="22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21.Можно ли из доходов вычитать расходы и платить налог с разницы? </w:t>
            </w:r>
          </w:p>
        </w:tc>
        <w:tc>
          <w:tcPr>
            <w:tcW w:w="4785" w:type="dxa"/>
          </w:tcPr>
          <w:p w:rsidR="00A476AA" w:rsidRPr="00BD434E" w:rsidRDefault="00A476AA" w:rsidP="00940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Start"/>
            <w:r w:rsidR="00940148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бъектом налогообложения признаются доходы от реализации товаров (работ, услуг, имущественных прав).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22.Относятся ли к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самозанятым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подрабатывающие пенсионеры? </w:t>
            </w:r>
          </w:p>
        </w:tc>
        <w:tc>
          <w:tcPr>
            <w:tcW w:w="4785" w:type="dxa"/>
          </w:tcPr>
          <w:p w:rsidR="00C124F5" w:rsidRPr="00BD434E" w:rsidRDefault="00A476AA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Да. </w:t>
            </w:r>
            <w:r w:rsidR="00C124F5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Пенсионеры могут стать плательщиками налога на профессиональный доход.</w:t>
            </w:r>
          </w:p>
          <w:p w:rsidR="00A67F01" w:rsidRPr="00BD434E" w:rsidRDefault="00C124F5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</w:t>
            </w:r>
            <w:r w:rsidR="00A476AA" w:rsidRPr="00BD434E">
              <w:rPr>
                <w:rFonts w:ascii="Times New Roman" w:hAnsi="Times New Roman"/>
                <w:sz w:val="24"/>
                <w:szCs w:val="24"/>
              </w:rPr>
              <w:t>если добровольно не уплачивает страховые взносы на обязательное пенсионное страхование, то он не теряет право на социальную доплату к пенсии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76AA" w:rsidRPr="00BD434E" w:rsidTr="002D6D47">
        <w:trPr>
          <w:trHeight w:val="94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23.Что делать няням и репетиторам, которые уже встали на учет в 2018 году? </w:t>
            </w: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самозанятого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репетиторы и няни могли получить с 2017 года. При этом до 2019 года они освобождались от уплаты НДФЛ и страховых взносов.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год освобождения от НДФЛ и страховых взносов не предусмотрено.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с 2020 года данные лица могут зарегистрироваться как плательщики НПД, либо как индивидуальные предприниматели.</w:t>
            </w:r>
          </w:p>
        </w:tc>
      </w:tr>
      <w:tr w:rsidR="00A476AA" w:rsidRPr="00BD434E" w:rsidTr="00684048">
        <w:trPr>
          <w:trHeight w:val="1020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24.Можно ли совмещать работу по найму на пятидневке с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самозанятостью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</w:tc>
        <w:tc>
          <w:tcPr>
            <w:tcW w:w="4785" w:type="dxa"/>
          </w:tcPr>
          <w:p w:rsidR="00A67F01" w:rsidRPr="00BD434E" w:rsidRDefault="00A476AA" w:rsidP="00A67F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найму на </w:t>
            </w:r>
            <w:proofErr w:type="gramStart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пятидневке</w:t>
            </w:r>
            <w:proofErr w:type="gramEnd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сути является трудовым договором  (совмещение трудового договора и НДП см. 25 вопрос).</w:t>
            </w:r>
          </w:p>
        </w:tc>
      </w:tr>
      <w:tr w:rsidR="00A476AA" w:rsidRPr="00BD434E" w:rsidTr="002D6D47">
        <w:trPr>
          <w:trHeight w:val="255"/>
        </w:trPr>
        <w:tc>
          <w:tcPr>
            <w:tcW w:w="4820" w:type="dxa"/>
          </w:tcPr>
          <w:p w:rsidR="00A476AA" w:rsidRPr="00BD434E" w:rsidRDefault="00A476AA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25.Допустимо ли совмещение трудового договора и подработки в качестве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самозанятого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</w:tc>
        <w:tc>
          <w:tcPr>
            <w:tcW w:w="4785" w:type="dxa"/>
          </w:tcPr>
          <w:p w:rsidR="00A476AA" w:rsidRPr="00BD434E" w:rsidRDefault="00A476AA" w:rsidP="000A6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не предусматривает запрета на применение специального налогового режима "Налог на профессиональный доход" для физических лиц, заключивших трудовой договор, при условии, что работодатель не является заказчиком услуг (работ) по гражданско-правовому договору.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этом </w:t>
            </w:r>
            <w:proofErr w:type="gramStart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рамках трудовых отношений не признаются</w:t>
            </w:r>
            <w:proofErr w:type="gramEnd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объектом налогообложения НПД.</w:t>
            </w:r>
          </w:p>
        </w:tc>
      </w:tr>
      <w:tr w:rsidR="00A476AA" w:rsidRPr="00BD434E" w:rsidTr="002D6D47">
        <w:trPr>
          <w:trHeight w:val="16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26.Можно ли на этом режиме арендовать помещение и работать там? </w:t>
            </w:r>
          </w:p>
        </w:tc>
        <w:tc>
          <w:tcPr>
            <w:tcW w:w="4785" w:type="dxa"/>
          </w:tcPr>
          <w:p w:rsidR="00A476AA" w:rsidRPr="00BD434E" w:rsidRDefault="00A476AA" w:rsidP="0024209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Действующее законодательство не содержит ограничений на аренду помещений, но нужно обратить внимание, что понесенные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не уменьшают доходы для целей налогообложения.</w:t>
            </w:r>
          </w:p>
        </w:tc>
      </w:tr>
      <w:tr w:rsidR="00A476AA" w:rsidRPr="00BD434E" w:rsidTr="002D6D47">
        <w:trPr>
          <w:trHeight w:val="195"/>
        </w:trPr>
        <w:tc>
          <w:tcPr>
            <w:tcW w:w="4820" w:type="dxa"/>
          </w:tcPr>
          <w:p w:rsidR="00A476AA" w:rsidRPr="00BD434E" w:rsidRDefault="00A476AA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27.Можно ли платить этот налог с доходов от аренды нежилых помещений? </w:t>
            </w:r>
          </w:p>
        </w:tc>
        <w:tc>
          <w:tcPr>
            <w:tcW w:w="4785" w:type="dxa"/>
          </w:tcPr>
          <w:p w:rsidR="00EC1802" w:rsidRPr="00BD434E" w:rsidRDefault="00A476AA" w:rsidP="00EC1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Нет. Доходы от передачи имущественных прав на недвижимое имущество  не являются объектом налогообложения НПД.</w:t>
            </w:r>
            <w:r w:rsidR="00EC1802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(пункт 3 части 2 статьи 6 Федерального закона № 422-ФЗ).</w:t>
            </w:r>
          </w:p>
          <w:p w:rsidR="00EC1802" w:rsidRPr="00BD434E" w:rsidRDefault="00EC1802" w:rsidP="00EC1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- аренда (</w:t>
            </w:r>
            <w:proofErr w:type="spellStart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найм</w:t>
            </w:r>
            <w:proofErr w:type="spellEnd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) жилых помещений.</w:t>
            </w:r>
          </w:p>
        </w:tc>
      </w:tr>
      <w:tr w:rsidR="00A476AA" w:rsidRPr="00BD434E" w:rsidTr="00684048">
        <w:trPr>
          <w:trHeight w:val="127"/>
        </w:trPr>
        <w:tc>
          <w:tcPr>
            <w:tcW w:w="4820" w:type="dxa"/>
          </w:tcPr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28.Налог на профессиональный доход </w:t>
            </w: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придется платить со всех поступлений на счет? </w:t>
            </w:r>
          </w:p>
        </w:tc>
        <w:tc>
          <w:tcPr>
            <w:tcW w:w="4785" w:type="dxa"/>
          </w:tcPr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Нет.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Объектом налогообложения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признаются доходы от реализации товаров (работ, услуг, имущественных прав).</w:t>
            </w:r>
          </w:p>
          <w:p w:rsidR="00A476AA" w:rsidRPr="00BD434E" w:rsidRDefault="00A476AA" w:rsidP="00D6252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proofErr w:type="gramEnd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признаваемые объектом налогообложения НПД (статья 6 </w:t>
            </w:r>
            <w:r w:rsidR="004E1F71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422-ФЗ):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получаемые</w:t>
            </w:r>
            <w:proofErr w:type="gramEnd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трудовых отношений;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2) от продажи недвижимого имущества, транспортных средств;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3) от передачи имущественных прав на недвижимое имущество (за исключением аренды (найма) жилых помещений);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4) государственных и муниципальных служащих, за исключением доходов от сдачи в аренду (наем) жилых помещений;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5) от продажи имущества, использовавшегося налогоплательщиками для личных, домашних и (или) иных подобных нужд;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10) от уступки (переуступки) прав требований;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11) в натуральной форме;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12)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      </w:r>
          </w:p>
        </w:tc>
      </w:tr>
      <w:tr w:rsidR="00A476AA" w:rsidRPr="00BD434E" w:rsidTr="00684048">
        <w:trPr>
          <w:trHeight w:val="1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29.Нужно ли кроме чека оформлять договор и акт?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F6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0" w:history="1">
              <w:r w:rsidRPr="00BD434E">
                <w:rPr>
                  <w:rFonts w:ascii="Times New Roman" w:hAnsi="Times New Roman" w:cs="Times New Roman"/>
                  <w:sz w:val="24"/>
                  <w:szCs w:val="24"/>
                </w:rPr>
                <w:t>пункту 1 статьи 158</w:t>
              </w:r>
            </w:hyperlink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ГК РФ сделки совершаются устно или в письменной форме (простой или нотариальной).</w:t>
            </w:r>
          </w:p>
          <w:p w:rsidR="00A476AA" w:rsidRPr="00BD434E" w:rsidRDefault="00A476AA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BD434E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159</w:t>
              </w:r>
            </w:hyperlink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ГК </w:t>
            </w:r>
            <w:proofErr w:type="gramStart"/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если иное не установлено соглашением сторон, могут совершаться устно все сделки, исполняемые при самом их совершении, за исключением сделок, для которых установлена нотариальная форма, 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сделок, несоблюдение простой письменной формы которых влечет их недействительность.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/>
                <w:bCs/>
                <w:sz w:val="24"/>
                <w:szCs w:val="24"/>
              </w:rPr>
              <w:t xml:space="preserve">Таким образом, оформление договоров и актов обязательно для сделок, для которых установлена нотариальная форма, либо для договоров, несоблюдение простой письменной </w:t>
            </w:r>
            <w:proofErr w:type="gramStart"/>
            <w:r w:rsidRPr="00BD434E">
              <w:rPr>
                <w:rFonts w:ascii="Times New Roman" w:hAnsi="Times New Roman"/>
                <w:bCs/>
                <w:sz w:val="24"/>
                <w:szCs w:val="24"/>
              </w:rPr>
              <w:t>формы</w:t>
            </w:r>
            <w:proofErr w:type="gramEnd"/>
            <w:r w:rsidRPr="00BD434E">
              <w:rPr>
                <w:rFonts w:ascii="Times New Roman" w:hAnsi="Times New Roman"/>
                <w:bCs/>
                <w:sz w:val="24"/>
                <w:szCs w:val="24"/>
              </w:rPr>
              <w:t xml:space="preserve"> по которым влечет их недействительность.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bCs/>
                <w:sz w:val="24"/>
                <w:szCs w:val="24"/>
              </w:rPr>
              <w:t>В остальных случаях, заключение договоров возможно, но не является обязательным.</w:t>
            </w:r>
          </w:p>
        </w:tc>
      </w:tr>
      <w:tr w:rsidR="00A476AA" w:rsidRPr="00BD434E" w:rsidTr="00684048">
        <w:trPr>
          <w:trHeight w:val="1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30.Придется ли кроме этого налога платить еще что-то: НДФЛ, взносы? </w:t>
            </w:r>
          </w:p>
          <w:p w:rsidR="00A476AA" w:rsidRPr="00BD434E" w:rsidRDefault="00A476AA" w:rsidP="00270C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D6252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страховых взносов и НДФЛ в отношении доходов, полученных по деятельности, переведенной на НПД, не предусмотрена. </w:t>
            </w:r>
          </w:p>
        </w:tc>
      </w:tr>
      <w:tr w:rsidR="00A476AA" w:rsidRPr="00BD434E" w:rsidTr="00684048">
        <w:trPr>
          <w:trHeight w:val="195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31.Будет ли у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идти трудовой стаж для начисления пенсии?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D6252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взносов по обязательному пенсионному страхованию не является обязательной. При неуплате страховых взносов пенсионный стаж не идет.</w:t>
            </w:r>
          </w:p>
          <w:p w:rsidR="00A476AA" w:rsidRPr="00BD434E" w:rsidRDefault="00A476AA" w:rsidP="00D6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Однако</w:t>
            </w:r>
            <w:proofErr w:type="gramStart"/>
            <w:r w:rsidRPr="00BD434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порядке, определенном Федеральным законом от 15 декабря 2001 г. № 167-ФЗ.</w:t>
            </w:r>
          </w:p>
        </w:tc>
      </w:tr>
      <w:tr w:rsidR="00A476AA" w:rsidRPr="00BD434E" w:rsidTr="00684048">
        <w:trPr>
          <w:trHeight w:val="150"/>
        </w:trPr>
        <w:tc>
          <w:tcPr>
            <w:tcW w:w="4820" w:type="dxa"/>
          </w:tcPr>
          <w:p w:rsidR="00A476AA" w:rsidRPr="00BD434E" w:rsidRDefault="00A476AA" w:rsidP="00270C0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32.Можно ли платить налог на профессиональный доход с заработной платы?</w:t>
            </w:r>
          </w:p>
        </w:tc>
        <w:tc>
          <w:tcPr>
            <w:tcW w:w="4785" w:type="dxa"/>
          </w:tcPr>
          <w:p w:rsidR="00EC1802" w:rsidRPr="00BD434E" w:rsidRDefault="00A476AA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Нет. </w:t>
            </w:r>
            <w:r w:rsidR="00D61705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призна</w:t>
            </w:r>
            <w:r w:rsidR="00D61705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объектом налогообложения НПД доходы,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получаемые в рамках трудовых отношений. </w:t>
            </w:r>
          </w:p>
          <w:p w:rsidR="00EC1802" w:rsidRPr="00BD434E" w:rsidRDefault="00EC1802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ункт 1 части 2 статьи 6 Федерального закона № 422-ФЗ).</w:t>
            </w:r>
          </w:p>
          <w:p w:rsidR="00A476AA" w:rsidRPr="00BD434E" w:rsidRDefault="00A476AA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Кроме того, не допускается подмена трудовых отношений </w:t>
            </w:r>
            <w:proofErr w:type="gramStart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гражданско-правовыми</w:t>
            </w:r>
            <w:proofErr w:type="gramEnd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476AA" w:rsidRPr="00BD434E" w:rsidTr="00684048">
        <w:trPr>
          <w:trHeight w:val="18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33.Можно ли работать на этом налоговом режиме по агентским договорам?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24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Лица, ведущие предпринимательскую деятельность в интересах другого лица на основе агентских договоров не вправе применять НПД.</w:t>
            </w:r>
          </w:p>
          <w:p w:rsidR="00EC1802" w:rsidRPr="00BD434E" w:rsidRDefault="00EC1802" w:rsidP="0024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(пункт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 2 статьи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№ 422-ФЗ).</w:t>
            </w:r>
          </w:p>
          <w:p w:rsidR="00A476AA" w:rsidRPr="00BD434E" w:rsidRDefault="00A476AA" w:rsidP="0024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Исключение возможно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</w:t>
            </w:r>
            <w:r w:rsidR="00FA6A24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по доставке товаров с приемом (передачей) платежей за указанные товары в интересах других лиц,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" w:name="Par1"/>
            <w:bookmarkEnd w:id="2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техники.</w:t>
            </w:r>
          </w:p>
          <w:p w:rsidR="00FA6A24" w:rsidRPr="00BD434E" w:rsidRDefault="00FA6A24" w:rsidP="00FA6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(пункт 6 части 2 статьи 4 Федерального закона № 422-ФЗ).</w:t>
            </w:r>
          </w:p>
        </w:tc>
      </w:tr>
      <w:tr w:rsidR="00A476AA" w:rsidRPr="00BD434E" w:rsidTr="00684048">
        <w:trPr>
          <w:trHeight w:val="135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34.Можно ли на этом режиме получать деньги от компаний?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3D754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Можно. НПД предусматривает возможность заключения договоров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 физическими лицами, так и с юридическими лицами и </w:t>
            </w:r>
            <w:proofErr w:type="spellStart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инидивидуальными</w:t>
            </w:r>
            <w:proofErr w:type="spellEnd"/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предпринимателями.</w:t>
            </w:r>
          </w:p>
        </w:tc>
      </w:tr>
      <w:tr w:rsidR="00A476AA" w:rsidTr="002D6D47">
        <w:trPr>
          <w:trHeight w:val="165"/>
        </w:trPr>
        <w:tc>
          <w:tcPr>
            <w:tcW w:w="4820" w:type="dxa"/>
          </w:tcPr>
          <w:p w:rsidR="00A476AA" w:rsidRPr="00BD434E" w:rsidRDefault="00A476AA" w:rsidP="003D7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35.Можно ли принимать деньги от клиентов наличными? </w:t>
            </w:r>
          </w:p>
        </w:tc>
        <w:tc>
          <w:tcPr>
            <w:tcW w:w="4785" w:type="dxa"/>
          </w:tcPr>
          <w:p w:rsidR="00A476AA" w:rsidRPr="00BD434E" w:rsidRDefault="00A476AA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Можно. При этом необходимо отражать все полученные доходы вне зави</w:t>
            </w:r>
            <w:r w:rsidR="00D6170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симости от способа их получения, а также о</w:t>
            </w:r>
            <w:r w:rsidR="00A67F01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формлять чек с использованием приложения</w:t>
            </w:r>
            <w:r w:rsidR="00D6170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504791" w:rsidRPr="00876BFC" w:rsidRDefault="00504791" w:rsidP="00270C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04791" w:rsidRPr="00876BFC" w:rsidSect="0072055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80" w:rsidRDefault="005F2C80">
      <w:pPr>
        <w:spacing w:after="0" w:line="240" w:lineRule="auto"/>
      </w:pPr>
      <w:r>
        <w:separator/>
      </w:r>
    </w:p>
  </w:endnote>
  <w:endnote w:type="continuationSeparator" w:id="0">
    <w:p w:rsidR="005F2C80" w:rsidRDefault="005F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80" w:rsidRDefault="005F2C80">
      <w:pPr>
        <w:spacing w:after="0" w:line="240" w:lineRule="auto"/>
      </w:pPr>
      <w:r>
        <w:separator/>
      </w:r>
    </w:p>
  </w:footnote>
  <w:footnote w:type="continuationSeparator" w:id="0">
    <w:p w:rsidR="005F2C80" w:rsidRDefault="005F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8447"/>
      <w:docPartObj>
        <w:docPartGallery w:val="Page Numbers (Top of Page)"/>
        <w:docPartUnique/>
      </w:docPartObj>
    </w:sdtPr>
    <w:sdtEndPr/>
    <w:sdtContent>
      <w:p w:rsidR="0072055E" w:rsidRDefault="00720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18">
          <w:rPr>
            <w:noProof/>
          </w:rPr>
          <w:t>2</w:t>
        </w:r>
        <w:r>
          <w:fldChar w:fldCharType="end"/>
        </w:r>
      </w:p>
    </w:sdtContent>
  </w:sdt>
  <w:p w:rsidR="0072055E" w:rsidRDefault="00720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575"/>
    <w:multiLevelType w:val="hybridMultilevel"/>
    <w:tmpl w:val="7D0CB836"/>
    <w:lvl w:ilvl="0" w:tplc="1A020C76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7C63"/>
    <w:multiLevelType w:val="hybridMultilevel"/>
    <w:tmpl w:val="5BA6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00B44"/>
    <w:multiLevelType w:val="hybridMultilevel"/>
    <w:tmpl w:val="D3D2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9035A"/>
    <w:multiLevelType w:val="hybridMultilevel"/>
    <w:tmpl w:val="261C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240D"/>
    <w:multiLevelType w:val="hybridMultilevel"/>
    <w:tmpl w:val="5BA6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40"/>
    <w:rsid w:val="00015B70"/>
    <w:rsid w:val="000A6D31"/>
    <w:rsid w:val="000B4D10"/>
    <w:rsid w:val="00132F65"/>
    <w:rsid w:val="00153600"/>
    <w:rsid w:val="00157740"/>
    <w:rsid w:val="00176F91"/>
    <w:rsid w:val="00187D42"/>
    <w:rsid w:val="001D6D21"/>
    <w:rsid w:val="00242098"/>
    <w:rsid w:val="00244FD4"/>
    <w:rsid w:val="0026719E"/>
    <w:rsid w:val="00270C09"/>
    <w:rsid w:val="002D6D47"/>
    <w:rsid w:val="003031B5"/>
    <w:rsid w:val="003D7541"/>
    <w:rsid w:val="004A4D09"/>
    <w:rsid w:val="004E1F71"/>
    <w:rsid w:val="00504791"/>
    <w:rsid w:val="00540D91"/>
    <w:rsid w:val="00565B46"/>
    <w:rsid w:val="00572567"/>
    <w:rsid w:val="00583F75"/>
    <w:rsid w:val="005956F2"/>
    <w:rsid w:val="005B4238"/>
    <w:rsid w:val="005B72A8"/>
    <w:rsid w:val="005F2C80"/>
    <w:rsid w:val="00601CE0"/>
    <w:rsid w:val="00623256"/>
    <w:rsid w:val="006323FB"/>
    <w:rsid w:val="00671AD1"/>
    <w:rsid w:val="00684048"/>
    <w:rsid w:val="006840C4"/>
    <w:rsid w:val="00704D65"/>
    <w:rsid w:val="0072055E"/>
    <w:rsid w:val="007230D4"/>
    <w:rsid w:val="007252B0"/>
    <w:rsid w:val="00812C18"/>
    <w:rsid w:val="00940148"/>
    <w:rsid w:val="00A476AA"/>
    <w:rsid w:val="00A67F01"/>
    <w:rsid w:val="00A86353"/>
    <w:rsid w:val="00B27C8B"/>
    <w:rsid w:val="00BD21AA"/>
    <w:rsid w:val="00BD434E"/>
    <w:rsid w:val="00C124F5"/>
    <w:rsid w:val="00C40F5B"/>
    <w:rsid w:val="00C454E8"/>
    <w:rsid w:val="00C56E61"/>
    <w:rsid w:val="00CA418A"/>
    <w:rsid w:val="00D6093F"/>
    <w:rsid w:val="00D61705"/>
    <w:rsid w:val="00D6252F"/>
    <w:rsid w:val="00D91BC3"/>
    <w:rsid w:val="00D91D85"/>
    <w:rsid w:val="00DA611C"/>
    <w:rsid w:val="00DC5695"/>
    <w:rsid w:val="00DF35A1"/>
    <w:rsid w:val="00E3146F"/>
    <w:rsid w:val="00E8452C"/>
    <w:rsid w:val="00E971CD"/>
    <w:rsid w:val="00EC1802"/>
    <w:rsid w:val="00F27963"/>
    <w:rsid w:val="00F64166"/>
    <w:rsid w:val="00FA0B16"/>
    <w:rsid w:val="00FA50D4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04791"/>
    <w:pPr>
      <w:ind w:left="720"/>
      <w:contextualSpacing/>
    </w:pPr>
  </w:style>
  <w:style w:type="paragraph" w:styleId="a4">
    <w:name w:val="header"/>
    <w:basedOn w:val="a"/>
    <w:link w:val="a5"/>
    <w:unhideWhenUsed/>
    <w:rsid w:val="0050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791"/>
  </w:style>
  <w:style w:type="table" w:styleId="a6">
    <w:name w:val="Table Grid"/>
    <w:basedOn w:val="a1"/>
    <w:uiPriority w:val="59"/>
    <w:rsid w:val="0050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09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04791"/>
    <w:pPr>
      <w:ind w:left="720"/>
      <w:contextualSpacing/>
    </w:pPr>
  </w:style>
  <w:style w:type="paragraph" w:styleId="a4">
    <w:name w:val="header"/>
    <w:basedOn w:val="a"/>
    <w:link w:val="a5"/>
    <w:unhideWhenUsed/>
    <w:rsid w:val="0050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791"/>
  </w:style>
  <w:style w:type="table" w:styleId="a6">
    <w:name w:val="Table Grid"/>
    <w:basedOn w:val="a1"/>
    <w:uiPriority w:val="59"/>
    <w:rsid w:val="0050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09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209A871E3DDD4BD1FC0CFBAD90E246CAD1E73C392EFDC5B5395EF61026261923A9A83010F677ECE2311CDBBE72124346E535A0C37A3BASDPF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97B281281EEF77B02F19516DD039761A134CB2084D599D71806E240EA3B4B157832C516FA79D430FD8AC713D6B574294E138E6C976FE44LFb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97B281281EEF77B02F19516DD039761A134CB2084D599D71806E240EA3B4B157832C516FA79D4204D8AC713D6B574294E138E6C976FE44LFb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106BEFB46F3DB149ABB5352FE9C60A29290880B3611B68B24A691DE73A464AEAFF5D3D85FAA0DF701D6C53795EE92AC648D7C32C011D6G3B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Любовь Степановна</dc:creator>
  <cp:lastModifiedBy>Киселева Варвара Павловна</cp:lastModifiedBy>
  <cp:revision>4</cp:revision>
  <dcterms:created xsi:type="dcterms:W3CDTF">2020-02-25T04:58:00Z</dcterms:created>
  <dcterms:modified xsi:type="dcterms:W3CDTF">2020-03-02T12:57:00Z</dcterms:modified>
</cp:coreProperties>
</file>