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38" w:type="dxa"/>
        <w:jc w:val="center"/>
        <w:tblCellSpacing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8495"/>
      </w:tblGrid>
      <w:tr w:rsidR="00E30433" w:rsidRPr="00E30433" w:rsidTr="000535D1">
        <w:trPr>
          <w:trHeight w:val="181"/>
          <w:tblCellSpacing w:w="0" w:type="dxa"/>
          <w:jc w:val="center"/>
        </w:trPr>
        <w:tc>
          <w:tcPr>
            <w:tcW w:w="103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0886" w:rsidRPr="00D30886" w:rsidRDefault="00E30433" w:rsidP="00D30886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88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  <w:r w:rsidR="00D30886" w:rsidRPr="00D3088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Программа проведения кустовой встречи </w:t>
            </w:r>
          </w:p>
          <w:p w:rsidR="00D30886" w:rsidRPr="00D30886" w:rsidRDefault="00D30886" w:rsidP="00D30886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8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 председательством первого заместителя Губернатора Ханты-Мансийского автономного округа – Югры Алексея Геннадиевича </w:t>
            </w:r>
            <w:proofErr w:type="spellStart"/>
            <w:r w:rsidRPr="00D30886">
              <w:rPr>
                <w:rFonts w:ascii="Times New Roman" w:hAnsi="Times New Roman" w:cs="Times New Roman"/>
                <w:b/>
                <w:sz w:val="28"/>
                <w:szCs w:val="28"/>
              </w:rPr>
              <w:t>Забозлаева</w:t>
            </w:r>
            <w:proofErr w:type="spellEnd"/>
          </w:p>
          <w:p w:rsidR="00D30886" w:rsidRPr="00D30886" w:rsidRDefault="00D30886" w:rsidP="00D30886">
            <w:pPr>
              <w:jc w:val="center"/>
              <w:rPr>
                <w:b/>
              </w:rPr>
            </w:pPr>
            <w:r w:rsidRPr="00D3088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с предпринимательским сообществом города Сургута </w:t>
            </w:r>
          </w:p>
          <w:p w:rsidR="00D30886" w:rsidRPr="00D30886" w:rsidRDefault="00D30886" w:rsidP="00D30886">
            <w:pPr>
              <w:jc w:val="center"/>
            </w:pPr>
          </w:p>
          <w:p w:rsidR="00D30886" w:rsidRDefault="00D30886" w:rsidP="00D30886">
            <w:pPr>
              <w:jc w:val="right"/>
            </w:pPr>
          </w:p>
          <w:p w:rsidR="00E30433" w:rsidRPr="00E30433" w:rsidRDefault="00E30433" w:rsidP="00D30886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0433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28 февраля </w:t>
            </w:r>
            <w:r w:rsidR="00D30886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2024</w:t>
            </w:r>
            <w:r w:rsidRPr="00E30433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  <w:t> </w:t>
            </w:r>
            <w:r w:rsidRPr="00E3043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г. Сургут (</w:t>
            </w:r>
            <w:r w:rsidR="00945265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п</w:t>
            </w:r>
            <w:r w:rsidRPr="00E3043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р</w:t>
            </w:r>
            <w:r w:rsidR="00945265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. </w:t>
            </w:r>
            <w:r w:rsidRPr="00E3043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Ленина, 43 ТК «Сити Центр», </w:t>
            </w:r>
            <w:r w:rsidR="006829B5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16</w:t>
            </w:r>
            <w:r w:rsidRPr="00E3043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этаж , к</w:t>
            </w:r>
            <w:r w:rsidR="006829B5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онференц-зал</w:t>
            </w:r>
            <w:r w:rsidRPr="00E3043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)</w:t>
            </w:r>
          </w:p>
          <w:p w:rsidR="00E30433" w:rsidRPr="00E30433" w:rsidRDefault="00E3043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043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30433" w:rsidRPr="00E30433" w:rsidRDefault="00E30433">
            <w:pPr>
              <w:spacing w:line="181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043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  <w:t xml:space="preserve">(модератор </w:t>
            </w:r>
            <w:proofErr w:type="spellStart"/>
            <w:r w:rsidRPr="00E3043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  <w:t>Киримлидис</w:t>
            </w:r>
            <w:proofErr w:type="spellEnd"/>
            <w:r w:rsidRPr="00E3043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E3043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  <w:t>Джумагул</w:t>
            </w:r>
            <w:proofErr w:type="spellEnd"/>
            <w:r w:rsidRPr="00E3043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E3043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  <w:t>Мирзалиевна</w:t>
            </w:r>
            <w:proofErr w:type="spellEnd"/>
            <w:r w:rsidRPr="00E3043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  <w:t xml:space="preserve"> – </w:t>
            </w:r>
            <w:r w:rsidRPr="00E3043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  <w:br/>
              <w:t xml:space="preserve"> заместитель директора </w:t>
            </w:r>
            <w:proofErr w:type="spellStart"/>
            <w:r w:rsidRPr="00E3043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  <w:t>Депэкономики</w:t>
            </w:r>
            <w:proofErr w:type="spellEnd"/>
            <w:r w:rsidRPr="00E3043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  <w:t xml:space="preserve"> Югры)</w:t>
            </w:r>
          </w:p>
        </w:tc>
      </w:tr>
      <w:tr w:rsidR="00E30433" w:rsidRPr="00E30433" w:rsidTr="000535D1">
        <w:trPr>
          <w:trHeight w:val="181"/>
          <w:tblCellSpacing w:w="0" w:type="dxa"/>
          <w:jc w:val="center"/>
        </w:trPr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433" w:rsidRPr="00E30433" w:rsidRDefault="00E30433" w:rsidP="00E30433">
            <w:pPr>
              <w:spacing w:line="181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043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09:30 – 10:00</w:t>
            </w:r>
          </w:p>
        </w:tc>
        <w:tc>
          <w:tcPr>
            <w:tcW w:w="8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433" w:rsidRPr="00E30433" w:rsidRDefault="00E30433">
            <w:pPr>
              <w:spacing w:line="181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043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Регистрация участников</w:t>
            </w:r>
          </w:p>
        </w:tc>
      </w:tr>
      <w:tr w:rsidR="00E30433" w:rsidRPr="00E30433" w:rsidTr="000535D1">
        <w:trPr>
          <w:trHeight w:val="181"/>
          <w:tblCellSpacing w:w="0" w:type="dxa"/>
          <w:jc w:val="center"/>
        </w:trPr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433" w:rsidRPr="00E30433" w:rsidRDefault="00E30433" w:rsidP="00E30433">
            <w:pPr>
              <w:spacing w:line="181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043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10:00 – 10:10</w:t>
            </w:r>
          </w:p>
        </w:tc>
        <w:tc>
          <w:tcPr>
            <w:tcW w:w="8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433" w:rsidRPr="000535D1" w:rsidRDefault="00E3043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535D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Приветственное слово первого заместителя Губернатора Ханты-Мансийского автономного округа – Югры</w:t>
            </w:r>
          </w:p>
          <w:p w:rsidR="00E30433" w:rsidRPr="00E30433" w:rsidRDefault="00E30433" w:rsidP="00D3088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304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Забозлаев</w:t>
            </w:r>
            <w:proofErr w:type="spellEnd"/>
            <w:r w:rsidRPr="00E304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Алексей Геннадиевич</w:t>
            </w:r>
            <w:r w:rsidRPr="00E3043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– первый заместитель Губернатора Ханты-Мансийского автономного округа – Югры</w:t>
            </w:r>
          </w:p>
        </w:tc>
      </w:tr>
      <w:tr w:rsidR="00E30433" w:rsidRPr="00E30433" w:rsidTr="000535D1">
        <w:trPr>
          <w:trHeight w:val="181"/>
          <w:tblCellSpacing w:w="0" w:type="dxa"/>
          <w:jc w:val="center"/>
        </w:trPr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433" w:rsidRPr="00E30433" w:rsidRDefault="00E30433" w:rsidP="00E30433">
            <w:pPr>
              <w:spacing w:line="181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043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10:10 – 10:30</w:t>
            </w:r>
          </w:p>
        </w:tc>
        <w:tc>
          <w:tcPr>
            <w:tcW w:w="8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433" w:rsidRPr="000535D1" w:rsidRDefault="00E3043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535D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О ежегодном формировании Национального рейтинга состояния инвестиционного климата в Ханты-Мансийском автономном округе – Югре</w:t>
            </w:r>
          </w:p>
          <w:p w:rsidR="00E30433" w:rsidRPr="00E30433" w:rsidRDefault="00E30433" w:rsidP="00E3043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04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Афанасьев Сергей Александрович </w:t>
            </w:r>
            <w:r w:rsidRPr="00E3043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– директор Департамента экономического развития – заместитель Губернатора Ханты-Мансийского автономного округа – Югры</w:t>
            </w:r>
          </w:p>
        </w:tc>
      </w:tr>
      <w:tr w:rsidR="00E30433" w:rsidRPr="00E30433" w:rsidTr="000535D1">
        <w:trPr>
          <w:trHeight w:val="181"/>
          <w:tblCellSpacing w:w="0" w:type="dxa"/>
          <w:jc w:val="center"/>
        </w:trPr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433" w:rsidRPr="00E30433" w:rsidRDefault="00E30433" w:rsidP="00E30433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043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10:30 – 11:00</w:t>
            </w:r>
          </w:p>
          <w:p w:rsidR="00E30433" w:rsidRPr="00E30433" w:rsidRDefault="00E30433" w:rsidP="00E30433">
            <w:pPr>
              <w:spacing w:line="181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043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433" w:rsidRPr="000535D1" w:rsidRDefault="00E3043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535D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Об экосистеме поддержки инвестиционной и предпринимательской деятельности в Ханты-Мансийском автономном округе – Югре</w:t>
            </w:r>
          </w:p>
          <w:p w:rsidR="00E30433" w:rsidRPr="00E30433" w:rsidRDefault="00E3043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04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Черняев Сергей Владимирович </w:t>
            </w:r>
            <w:r w:rsidRPr="00E3043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– заместитель Губернатора Ханты-Мансийского автономного округа – Югры;</w:t>
            </w:r>
          </w:p>
          <w:p w:rsidR="00E30433" w:rsidRPr="00E30433" w:rsidRDefault="00E3043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04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Зайцев Кирилл Сергеевич </w:t>
            </w:r>
            <w:r w:rsidRPr="00E3043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–</w:t>
            </w:r>
            <w:r w:rsidRPr="00E304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 </w:t>
            </w:r>
            <w:r w:rsidRPr="00E3043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директор Департамента промышленности Ханты-Мансийского автономного округа – Югры;</w:t>
            </w:r>
          </w:p>
          <w:p w:rsidR="00E30433" w:rsidRPr="00E30433" w:rsidRDefault="00E3043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04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Зубарев Андрей Александрович </w:t>
            </w:r>
            <w:r w:rsidRPr="00E3043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–</w:t>
            </w:r>
            <w:r w:rsidRPr="00E304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 </w:t>
            </w:r>
            <w:r w:rsidRPr="00E3043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генеральный директор Фонда поддержки предпринимательства Югры «Мой бизнес»;</w:t>
            </w:r>
          </w:p>
          <w:p w:rsidR="00E30433" w:rsidRPr="00E30433" w:rsidRDefault="00E3043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04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Белов Аркадий Михайлович</w:t>
            </w:r>
            <w:r w:rsidRPr="00E3043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– генеральный директор Фонда «Югорская региональная микрокредитная компания»;</w:t>
            </w:r>
          </w:p>
          <w:p w:rsidR="00E30433" w:rsidRPr="00E30433" w:rsidRDefault="00E30433">
            <w:pPr>
              <w:spacing w:line="181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04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Представитель корпорации МСП </w:t>
            </w:r>
            <w:r w:rsidRPr="00E3043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(ВКС, ФИО докладчика уточняется)</w:t>
            </w:r>
          </w:p>
        </w:tc>
      </w:tr>
      <w:tr w:rsidR="00E30433" w:rsidRPr="00E30433" w:rsidTr="000535D1">
        <w:trPr>
          <w:trHeight w:val="181"/>
          <w:tblCellSpacing w:w="0" w:type="dxa"/>
          <w:jc w:val="center"/>
        </w:trPr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433" w:rsidRPr="00E30433" w:rsidRDefault="00E30433" w:rsidP="00E30433">
            <w:pPr>
              <w:spacing w:line="181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043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11:00</w:t>
            </w:r>
            <w:r w:rsidRPr="00E3043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E3043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–</w:t>
            </w:r>
            <w:r w:rsidRPr="00E3043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11:10</w:t>
            </w:r>
          </w:p>
        </w:tc>
        <w:tc>
          <w:tcPr>
            <w:tcW w:w="8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433" w:rsidRPr="000535D1" w:rsidRDefault="00E3043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535D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«Новые подходы в процедуре взыскания налоговой задолженности. Применяемые меры поддержки»</w:t>
            </w:r>
          </w:p>
          <w:p w:rsidR="00E30433" w:rsidRPr="00E30433" w:rsidRDefault="00E30433" w:rsidP="00E33E3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04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Трофимова Елена Валерьевна </w:t>
            </w:r>
            <w:r w:rsidRPr="00E3043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–</w:t>
            </w:r>
            <w:r w:rsidRPr="00E304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</w:t>
            </w:r>
            <w:r w:rsidRPr="00E3043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заместитель начальника ИФНС России по г. Сургуту Ханты-Мансийского автономного округа – Югры </w:t>
            </w:r>
            <w:bookmarkStart w:id="0" w:name="_GoBack"/>
            <w:bookmarkEnd w:id="0"/>
          </w:p>
        </w:tc>
      </w:tr>
      <w:tr w:rsidR="00E30433" w:rsidRPr="00E30433" w:rsidTr="00D30886">
        <w:trPr>
          <w:trHeight w:val="2254"/>
          <w:tblCellSpacing w:w="0" w:type="dxa"/>
          <w:jc w:val="center"/>
        </w:trPr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433" w:rsidRPr="00945265" w:rsidRDefault="00E30433" w:rsidP="00E30433">
            <w:pPr>
              <w:spacing w:line="181" w:lineRule="atLeast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E3043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11:10 – 12:30</w:t>
            </w:r>
          </w:p>
        </w:tc>
        <w:tc>
          <w:tcPr>
            <w:tcW w:w="8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433" w:rsidRPr="000535D1" w:rsidRDefault="00E30433">
            <w:pP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535D1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Работа тематических площадок для субъектов малого и среднего предпринимательства:</w:t>
            </w:r>
          </w:p>
          <w:p w:rsidR="00E30433" w:rsidRPr="00E30433" w:rsidRDefault="00E30433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0433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- поддержка экспорта;</w:t>
            </w:r>
          </w:p>
          <w:p w:rsidR="00E30433" w:rsidRPr="00E30433" w:rsidRDefault="00E30433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0433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- финансовая поддержка;</w:t>
            </w:r>
          </w:p>
          <w:p w:rsidR="00E30433" w:rsidRPr="00E30433" w:rsidRDefault="00E30433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0433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- поддержка социального предпринимательства;</w:t>
            </w:r>
          </w:p>
          <w:p w:rsidR="00E30433" w:rsidRPr="00E30433" w:rsidRDefault="00E30433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0433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- информационно-консультационная поддержка;</w:t>
            </w:r>
          </w:p>
          <w:p w:rsidR="00E30433" w:rsidRPr="00E30433" w:rsidRDefault="00E30433">
            <w:pPr>
              <w:spacing w:line="181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0433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- поддержка креативных индустрий</w:t>
            </w:r>
          </w:p>
        </w:tc>
      </w:tr>
      <w:tr w:rsidR="00E30433" w:rsidRPr="00E30433" w:rsidTr="000535D1">
        <w:trPr>
          <w:trHeight w:val="181"/>
          <w:tblCellSpacing w:w="0" w:type="dxa"/>
          <w:jc w:val="center"/>
        </w:trPr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433" w:rsidRPr="00E30433" w:rsidRDefault="00E30433" w:rsidP="00E30433">
            <w:pPr>
              <w:spacing w:line="181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043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12:30 – 13:10</w:t>
            </w:r>
          </w:p>
        </w:tc>
        <w:tc>
          <w:tcPr>
            <w:tcW w:w="8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433" w:rsidRPr="00E30433" w:rsidRDefault="00E30433">
            <w:pPr>
              <w:spacing w:line="181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0433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Кофе-брейк (обед)</w:t>
            </w:r>
          </w:p>
        </w:tc>
      </w:tr>
    </w:tbl>
    <w:p w:rsidR="00D021D9" w:rsidRDefault="00D021D9"/>
    <w:sectPr w:rsidR="00D021D9" w:rsidSect="00D30886">
      <w:pgSz w:w="11906" w:h="16838" w:code="9"/>
      <w:pgMar w:top="709" w:right="851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433"/>
    <w:rsid w:val="000535D1"/>
    <w:rsid w:val="00070A3F"/>
    <w:rsid w:val="006829B5"/>
    <w:rsid w:val="008C7691"/>
    <w:rsid w:val="00945265"/>
    <w:rsid w:val="00D021D9"/>
    <w:rsid w:val="00D30886"/>
    <w:rsid w:val="00E30433"/>
    <w:rsid w:val="00E3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21B351-C0A0-477C-A762-D73E8865E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0433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66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Досманова Елена Юозовна</dc:creator>
  <cp:keywords/>
  <dc:description/>
  <cp:lastModifiedBy>Алексова Екатерина Евгеньевна</cp:lastModifiedBy>
  <cp:revision>3</cp:revision>
  <dcterms:created xsi:type="dcterms:W3CDTF">2024-02-26T11:35:00Z</dcterms:created>
  <dcterms:modified xsi:type="dcterms:W3CDTF">2024-02-26T11:45:00Z</dcterms:modified>
</cp:coreProperties>
</file>