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D3A" w:rsidRDefault="00CF560E" w:rsidP="003E2C75">
      <w:pPr>
        <w:ind w:firstLine="567"/>
        <w:jc w:val="center"/>
        <w:rPr>
          <w:b/>
        </w:rPr>
      </w:pPr>
      <w:r>
        <w:rPr>
          <w:b/>
        </w:rPr>
        <w:t xml:space="preserve">Программа </w:t>
      </w:r>
      <w:r w:rsidR="003E2C75">
        <w:rPr>
          <w:b/>
        </w:rPr>
        <w:t>семинара</w:t>
      </w:r>
    </w:p>
    <w:p w:rsidR="003E2C75" w:rsidRDefault="003E2C75" w:rsidP="003E2C75">
      <w:pPr>
        <w:ind w:firstLine="567"/>
        <w:jc w:val="center"/>
        <w:rPr>
          <w:b/>
          <w:sz w:val="24"/>
          <w:szCs w:val="24"/>
        </w:rPr>
      </w:pPr>
    </w:p>
    <w:tbl>
      <w:tblPr>
        <w:tblStyle w:val="a5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98"/>
        <w:gridCol w:w="4899"/>
        <w:gridCol w:w="2096"/>
      </w:tblGrid>
      <w:tr w:rsidR="00B34D3A">
        <w:tc>
          <w:tcPr>
            <w:tcW w:w="2498" w:type="dxa"/>
          </w:tcPr>
          <w:p w:rsidR="00B34D3A" w:rsidRDefault="00CF56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4899" w:type="dxa"/>
          </w:tcPr>
          <w:p w:rsidR="00B34D3A" w:rsidRDefault="00CF56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2096" w:type="dxa"/>
          </w:tcPr>
          <w:p w:rsidR="00B34D3A" w:rsidRDefault="00CF56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Бизнес-тренер</w:t>
            </w:r>
          </w:p>
        </w:tc>
      </w:tr>
      <w:tr w:rsidR="00B34D3A">
        <w:tc>
          <w:tcPr>
            <w:tcW w:w="9493" w:type="dxa"/>
            <w:gridSpan w:val="3"/>
          </w:tcPr>
          <w:p w:rsidR="00B34D3A" w:rsidRDefault="00C61661" w:rsidP="00C6166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 октября</w:t>
            </w:r>
            <w:r w:rsidR="00CF560E">
              <w:rPr>
                <w:b/>
                <w:sz w:val="24"/>
                <w:szCs w:val="24"/>
              </w:rPr>
              <w:t xml:space="preserve"> 2024 г. </w:t>
            </w:r>
          </w:p>
        </w:tc>
      </w:tr>
      <w:tr w:rsidR="00B34D3A">
        <w:tc>
          <w:tcPr>
            <w:tcW w:w="2498" w:type="dxa"/>
          </w:tcPr>
          <w:p w:rsidR="00B34D3A" w:rsidRDefault="00CF560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 Мотивация и основы ведения предпринимательской деятельности</w:t>
            </w:r>
          </w:p>
        </w:tc>
        <w:tc>
          <w:tcPr>
            <w:tcW w:w="4899" w:type="dxa"/>
          </w:tcPr>
          <w:p w:rsidR="00B34D3A" w:rsidRDefault="00CF5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опред</w:t>
            </w:r>
            <w:r w:rsidR="003E2C75">
              <w:rPr>
                <w:sz w:val="24"/>
                <w:szCs w:val="24"/>
              </w:rPr>
              <w:t>еление себя как предпринимателя</w:t>
            </w:r>
          </w:p>
          <w:p w:rsidR="00B34D3A" w:rsidRDefault="003E2C7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-личность предпринимателя</w:t>
            </w:r>
          </w:p>
          <w:p w:rsidR="00B34D3A" w:rsidRDefault="00CF5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основная </w:t>
            </w:r>
            <w:r w:rsidR="003E2C75">
              <w:rPr>
                <w:sz w:val="24"/>
                <w:szCs w:val="24"/>
              </w:rPr>
              <w:t>цель бизнеса</w:t>
            </w:r>
          </w:p>
          <w:p w:rsidR="00B34D3A" w:rsidRDefault="003E2C7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правила предпринимателя</w:t>
            </w:r>
          </w:p>
          <w:p w:rsidR="00B34D3A" w:rsidRDefault="003E2C7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F560E">
              <w:rPr>
                <w:sz w:val="24"/>
                <w:szCs w:val="24"/>
              </w:rPr>
              <w:t xml:space="preserve">цели на </w:t>
            </w:r>
            <w:r>
              <w:rPr>
                <w:sz w:val="24"/>
                <w:szCs w:val="24"/>
              </w:rPr>
              <w:t>ближайший год. Технологии SMART</w:t>
            </w:r>
          </w:p>
          <w:p w:rsidR="00B34D3A" w:rsidRDefault="00CF5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-факторы, тормозящие успех</w:t>
            </w:r>
          </w:p>
          <w:p w:rsidR="00B34D3A" w:rsidRDefault="00B34D3A">
            <w:pPr>
              <w:rPr>
                <w:b/>
                <w:sz w:val="24"/>
                <w:szCs w:val="24"/>
              </w:rPr>
            </w:pPr>
          </w:p>
        </w:tc>
        <w:tc>
          <w:tcPr>
            <w:tcW w:w="2096" w:type="dxa"/>
          </w:tcPr>
          <w:p w:rsidR="00B34D3A" w:rsidRDefault="00CF56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Счастливая А.Н.</w:t>
            </w:r>
          </w:p>
        </w:tc>
      </w:tr>
      <w:tr w:rsidR="00B34D3A">
        <w:tc>
          <w:tcPr>
            <w:tcW w:w="9493" w:type="dxa"/>
            <w:gridSpan w:val="3"/>
          </w:tcPr>
          <w:p w:rsidR="00B34D3A" w:rsidRDefault="00C6166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  <w:r w:rsidR="00CF560E">
              <w:rPr>
                <w:b/>
                <w:sz w:val="24"/>
                <w:szCs w:val="24"/>
              </w:rPr>
              <w:t xml:space="preserve"> октября 2024 г.</w:t>
            </w:r>
          </w:p>
        </w:tc>
      </w:tr>
      <w:tr w:rsidR="00B34D3A">
        <w:tc>
          <w:tcPr>
            <w:tcW w:w="2498" w:type="dxa"/>
          </w:tcPr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Маркетинг и финансы</w:t>
            </w:r>
          </w:p>
        </w:tc>
        <w:tc>
          <w:tcPr>
            <w:tcW w:w="4899" w:type="dxa"/>
          </w:tcPr>
          <w:p w:rsidR="00B34D3A" w:rsidRDefault="003E2C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законы маркетинга</w:t>
            </w:r>
          </w:p>
          <w:p w:rsidR="00B34D3A" w:rsidRDefault="003E2C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определение своего продукта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способы проведения </w:t>
            </w:r>
            <w:r w:rsidR="003E2C75">
              <w:rPr>
                <w:sz w:val="24"/>
                <w:szCs w:val="24"/>
              </w:rPr>
              <w:t>маркетинговых исследований</w:t>
            </w:r>
          </w:p>
          <w:p w:rsidR="00B34D3A" w:rsidRDefault="003E2C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</w:t>
            </w:r>
            <w:r w:rsidR="00CF560E">
              <w:rPr>
                <w:sz w:val="24"/>
                <w:szCs w:val="24"/>
              </w:rPr>
              <w:t xml:space="preserve">бзор современных инструментов </w:t>
            </w:r>
            <w:proofErr w:type="spellStart"/>
            <w:r w:rsidR="00CF560E">
              <w:rPr>
                <w:sz w:val="24"/>
                <w:szCs w:val="24"/>
              </w:rPr>
              <w:t>digital</w:t>
            </w:r>
            <w:proofErr w:type="spellEnd"/>
            <w:r w:rsidR="00CF560E">
              <w:rPr>
                <w:sz w:val="24"/>
                <w:szCs w:val="24"/>
              </w:rPr>
              <w:t xml:space="preserve"> – маркетинга, преимущества и недостатки. Разработка рекламных кампаний. Основные риски.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расчет себестоимости и ценообразование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финансовая модель</w:t>
            </w:r>
          </w:p>
          <w:p w:rsidR="00B34D3A" w:rsidRDefault="00B34D3A"/>
        </w:tc>
        <w:tc>
          <w:tcPr>
            <w:tcW w:w="2096" w:type="dxa"/>
          </w:tcPr>
          <w:p w:rsidR="00B34D3A" w:rsidRDefault="00CF56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Счастливая А.Н.</w:t>
            </w:r>
          </w:p>
        </w:tc>
      </w:tr>
      <w:tr w:rsidR="00B34D3A">
        <w:tc>
          <w:tcPr>
            <w:tcW w:w="9493" w:type="dxa"/>
            <w:gridSpan w:val="3"/>
          </w:tcPr>
          <w:p w:rsidR="00B34D3A" w:rsidRDefault="00C61661" w:rsidP="00C6166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  <w:r w:rsidR="00CF560E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ноября</w:t>
            </w:r>
            <w:r w:rsidR="00CF560E">
              <w:rPr>
                <w:b/>
                <w:sz w:val="24"/>
                <w:szCs w:val="24"/>
              </w:rPr>
              <w:t xml:space="preserve"> 2024 г. </w:t>
            </w:r>
          </w:p>
        </w:tc>
      </w:tr>
      <w:tr w:rsidR="00B34D3A">
        <w:tc>
          <w:tcPr>
            <w:tcW w:w="2498" w:type="dxa"/>
          </w:tcPr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Выигрышные стратегии развития</w:t>
            </w:r>
          </w:p>
        </w:tc>
        <w:tc>
          <w:tcPr>
            <w:tcW w:w="4899" w:type="dxa"/>
          </w:tcPr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Стратегия развития производства</w:t>
            </w:r>
          </w:p>
          <w:p w:rsidR="00B34D3A" w:rsidRDefault="003E2C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рекламный бюджет</w:t>
            </w:r>
          </w:p>
          <w:p w:rsidR="00B34D3A" w:rsidRDefault="003E2C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производственная программа Производственный план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организационный план. Управление и кадры. Расчет потребности в персонале с помощью матрицы распределения функций;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формулирование финансово-экономических показателей на первоначальной и прогнозный период работы. Допущения и ограничения. </w:t>
            </w:r>
          </w:p>
          <w:p w:rsidR="00B34D3A" w:rsidRDefault="003E2C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</w:t>
            </w:r>
            <w:r w:rsidR="00CF560E">
              <w:rPr>
                <w:sz w:val="24"/>
                <w:szCs w:val="24"/>
              </w:rPr>
              <w:t>етоды и алгоритмы масштабирования бизнеса</w:t>
            </w:r>
          </w:p>
          <w:p w:rsidR="00B34D3A" w:rsidRDefault="00B34D3A">
            <w:pPr>
              <w:jc w:val="both"/>
              <w:rPr>
                <w:sz w:val="24"/>
                <w:szCs w:val="24"/>
              </w:rPr>
            </w:pPr>
          </w:p>
          <w:p w:rsidR="00B34D3A" w:rsidRDefault="00B34D3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96" w:type="dxa"/>
          </w:tcPr>
          <w:p w:rsidR="00B34D3A" w:rsidRDefault="00CF560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Вирачев</w:t>
            </w:r>
            <w:proofErr w:type="spellEnd"/>
            <w:r>
              <w:rPr>
                <w:b/>
                <w:sz w:val="24"/>
                <w:szCs w:val="24"/>
              </w:rPr>
              <w:t xml:space="preserve"> О.А.</w:t>
            </w:r>
          </w:p>
        </w:tc>
      </w:tr>
      <w:tr w:rsidR="00B34D3A">
        <w:tc>
          <w:tcPr>
            <w:tcW w:w="9493" w:type="dxa"/>
            <w:gridSpan w:val="3"/>
          </w:tcPr>
          <w:p w:rsidR="00B34D3A" w:rsidRDefault="00C61661" w:rsidP="00C6166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  <w:r w:rsidR="00CF560E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ноября</w:t>
            </w:r>
            <w:r w:rsidR="00CF560E">
              <w:rPr>
                <w:b/>
                <w:sz w:val="24"/>
                <w:szCs w:val="24"/>
              </w:rPr>
              <w:t xml:space="preserve"> 2024 г. </w:t>
            </w:r>
          </w:p>
        </w:tc>
      </w:tr>
      <w:tr w:rsidR="00B34D3A">
        <w:tc>
          <w:tcPr>
            <w:tcW w:w="2498" w:type="dxa"/>
          </w:tcPr>
          <w:p w:rsidR="00B34D3A" w:rsidRDefault="00CF560E">
            <w:pPr>
              <w:rPr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sz w:val="24"/>
                <w:szCs w:val="24"/>
              </w:rPr>
              <w:t>4. Управление персоналом</w:t>
            </w:r>
          </w:p>
          <w:p w:rsidR="00B34D3A" w:rsidRDefault="00B34D3A">
            <w:pPr>
              <w:rPr>
                <w:sz w:val="24"/>
                <w:szCs w:val="24"/>
              </w:rPr>
            </w:pPr>
          </w:p>
          <w:p w:rsidR="00B34D3A" w:rsidRDefault="00B34D3A">
            <w:pPr>
              <w:rPr>
                <w:sz w:val="24"/>
                <w:szCs w:val="24"/>
              </w:rPr>
            </w:pPr>
          </w:p>
          <w:p w:rsidR="00B34D3A" w:rsidRDefault="00B34D3A">
            <w:pPr>
              <w:rPr>
                <w:sz w:val="24"/>
                <w:szCs w:val="24"/>
              </w:rPr>
            </w:pPr>
          </w:p>
        </w:tc>
        <w:tc>
          <w:tcPr>
            <w:tcW w:w="4899" w:type="dxa"/>
          </w:tcPr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-планирование потребности в персонале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-подбор персонала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-адаптация персонала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-мотивация и стимулирование трудовой деятельности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-корпоративная культура</w:t>
            </w:r>
          </w:p>
          <w:p w:rsidR="00B34D3A" w:rsidRDefault="00B34D3A">
            <w:pPr>
              <w:rPr>
                <w:sz w:val="24"/>
                <w:szCs w:val="24"/>
              </w:rPr>
            </w:pPr>
          </w:p>
          <w:p w:rsidR="00B34D3A" w:rsidRDefault="00B34D3A">
            <w:pPr>
              <w:rPr>
                <w:sz w:val="24"/>
                <w:szCs w:val="24"/>
              </w:rPr>
            </w:pPr>
          </w:p>
          <w:p w:rsidR="00B34D3A" w:rsidRDefault="00B34D3A">
            <w:pPr>
              <w:rPr>
                <w:sz w:val="24"/>
                <w:szCs w:val="24"/>
              </w:rPr>
            </w:pPr>
          </w:p>
          <w:p w:rsidR="00B34D3A" w:rsidRDefault="00B34D3A">
            <w:pPr>
              <w:jc w:val="both"/>
              <w:rPr>
                <w:sz w:val="24"/>
                <w:szCs w:val="24"/>
              </w:rPr>
            </w:pPr>
          </w:p>
          <w:p w:rsidR="00B34D3A" w:rsidRDefault="00B34D3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96" w:type="dxa"/>
          </w:tcPr>
          <w:p w:rsidR="00B34D3A" w:rsidRDefault="00CF56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Счастливая А.Н.</w:t>
            </w:r>
          </w:p>
        </w:tc>
      </w:tr>
      <w:tr w:rsidR="00B34D3A">
        <w:tc>
          <w:tcPr>
            <w:tcW w:w="9493" w:type="dxa"/>
            <w:gridSpan w:val="3"/>
          </w:tcPr>
          <w:p w:rsidR="00B34D3A" w:rsidRDefault="0068203A" w:rsidP="00C6166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06</w:t>
            </w:r>
            <w:bookmarkStart w:id="1" w:name="_GoBack"/>
            <w:bookmarkEnd w:id="1"/>
            <w:r w:rsidR="00CF560E">
              <w:rPr>
                <w:b/>
                <w:sz w:val="24"/>
                <w:szCs w:val="24"/>
              </w:rPr>
              <w:t xml:space="preserve"> </w:t>
            </w:r>
            <w:r w:rsidR="00C61661">
              <w:rPr>
                <w:b/>
                <w:sz w:val="24"/>
                <w:szCs w:val="24"/>
              </w:rPr>
              <w:t>ноября</w:t>
            </w:r>
            <w:r w:rsidR="00CF560E">
              <w:rPr>
                <w:b/>
                <w:sz w:val="24"/>
                <w:szCs w:val="24"/>
              </w:rPr>
              <w:t xml:space="preserve"> 2024 г.</w:t>
            </w:r>
          </w:p>
        </w:tc>
      </w:tr>
      <w:tr w:rsidR="00B34D3A">
        <w:tc>
          <w:tcPr>
            <w:tcW w:w="2498" w:type="dxa"/>
          </w:tcPr>
          <w:p w:rsidR="00C00BA0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М</w:t>
            </w:r>
            <w:r w:rsidR="00C00BA0">
              <w:rPr>
                <w:sz w:val="24"/>
                <w:szCs w:val="24"/>
              </w:rPr>
              <w:t>еры поддержки предпринимателей</w:t>
            </w:r>
          </w:p>
          <w:p w:rsidR="006064A9" w:rsidRDefault="006064A9">
            <w:pPr>
              <w:rPr>
                <w:sz w:val="24"/>
                <w:szCs w:val="24"/>
              </w:rPr>
            </w:pPr>
          </w:p>
          <w:p w:rsidR="006064A9" w:rsidRDefault="00606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4195D">
              <w:rPr>
                <w:sz w:val="24"/>
                <w:szCs w:val="24"/>
              </w:rPr>
              <w:t>редоставление</w:t>
            </w:r>
            <w:r w:rsidRPr="006064A9">
              <w:rPr>
                <w:sz w:val="24"/>
                <w:szCs w:val="24"/>
              </w:rPr>
              <w:t xml:space="preserve"> в аренду земельных участков</w:t>
            </w:r>
          </w:p>
          <w:p w:rsidR="006064A9" w:rsidRDefault="006064A9">
            <w:pPr>
              <w:rPr>
                <w:sz w:val="24"/>
                <w:szCs w:val="24"/>
              </w:rPr>
            </w:pP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Привлечение инвестиций</w:t>
            </w:r>
          </w:p>
          <w:p w:rsidR="00C61661" w:rsidRDefault="00C61661">
            <w:pPr>
              <w:rPr>
                <w:sz w:val="24"/>
                <w:szCs w:val="24"/>
              </w:rPr>
            </w:pPr>
          </w:p>
          <w:p w:rsidR="00C61661" w:rsidRDefault="00C61661">
            <w:pPr>
              <w:rPr>
                <w:sz w:val="24"/>
                <w:szCs w:val="24"/>
              </w:rPr>
            </w:pPr>
          </w:p>
          <w:p w:rsidR="00C61661" w:rsidRDefault="00C61661">
            <w:pPr>
              <w:rPr>
                <w:sz w:val="24"/>
                <w:szCs w:val="24"/>
              </w:rPr>
            </w:pPr>
          </w:p>
          <w:p w:rsidR="006064A9" w:rsidRDefault="006064A9">
            <w:pPr>
              <w:rPr>
                <w:sz w:val="24"/>
                <w:szCs w:val="24"/>
              </w:rPr>
            </w:pPr>
          </w:p>
          <w:p w:rsidR="002E1FE4" w:rsidRPr="006064A9" w:rsidRDefault="00C61661">
            <w:pPr>
              <w:rPr>
                <w:sz w:val="24"/>
                <w:szCs w:val="24"/>
              </w:rPr>
            </w:pPr>
            <w:r w:rsidRPr="00843DEF">
              <w:rPr>
                <w:sz w:val="24"/>
                <w:szCs w:val="24"/>
              </w:rPr>
              <w:t>Оценка регулирующего воздействия</w:t>
            </w:r>
          </w:p>
        </w:tc>
        <w:tc>
          <w:tcPr>
            <w:tcW w:w="4899" w:type="dxa"/>
          </w:tcPr>
          <w:p w:rsidR="00B34D3A" w:rsidRDefault="00C00B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6064A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</w:t>
            </w:r>
            <w:r w:rsidR="00CF560E">
              <w:rPr>
                <w:sz w:val="24"/>
                <w:szCs w:val="24"/>
              </w:rPr>
              <w:t>еры поддержки предпринимателей в Югре</w:t>
            </w:r>
          </w:p>
          <w:p w:rsidR="00C00BA0" w:rsidRDefault="00C00BA0">
            <w:pPr>
              <w:rPr>
                <w:sz w:val="24"/>
                <w:szCs w:val="24"/>
              </w:rPr>
            </w:pPr>
          </w:p>
          <w:p w:rsidR="006064A9" w:rsidRDefault="006064A9">
            <w:pPr>
              <w:rPr>
                <w:sz w:val="24"/>
                <w:szCs w:val="24"/>
              </w:rPr>
            </w:pPr>
          </w:p>
          <w:p w:rsidR="006064A9" w:rsidRDefault="006064A9" w:rsidP="00606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D40810">
              <w:rPr>
                <w:sz w:val="24"/>
                <w:szCs w:val="24"/>
              </w:rPr>
              <w:t>порядок предоставления в аренду земельных участков, находящихся в муниципальной собственности</w:t>
            </w:r>
          </w:p>
          <w:p w:rsidR="006064A9" w:rsidRDefault="006064A9">
            <w:pPr>
              <w:rPr>
                <w:sz w:val="24"/>
                <w:szCs w:val="24"/>
              </w:rPr>
            </w:pP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инвестиции в Югре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найти инвесторов, как стать инвестором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привлечение финансирования из внутренних источников предприятия</w:t>
            </w:r>
          </w:p>
          <w:p w:rsidR="00B34D3A" w:rsidRDefault="00CF560E">
            <w:pPr>
              <w:rPr>
                <w:sz w:val="24"/>
                <w:szCs w:val="24"/>
              </w:rPr>
            </w:pPr>
            <w:r>
              <w:t xml:space="preserve">- </w:t>
            </w:r>
            <w:r>
              <w:rPr>
                <w:sz w:val="24"/>
                <w:szCs w:val="24"/>
              </w:rPr>
              <w:t>внешние источники финансирования</w:t>
            </w:r>
          </w:p>
          <w:p w:rsidR="006064A9" w:rsidRDefault="006064A9">
            <w:pPr>
              <w:rPr>
                <w:sz w:val="24"/>
                <w:szCs w:val="24"/>
              </w:rPr>
            </w:pPr>
          </w:p>
          <w:p w:rsidR="00C63A23" w:rsidRPr="00D40810" w:rsidRDefault="00C4195D" w:rsidP="00C63A23">
            <w:pPr>
              <w:rPr>
                <w:sz w:val="24"/>
                <w:szCs w:val="24"/>
              </w:rPr>
            </w:pPr>
            <w:r w:rsidRPr="00843DEF">
              <w:rPr>
                <w:sz w:val="24"/>
                <w:szCs w:val="24"/>
              </w:rPr>
              <w:t>- оценка регулирующего воздействия – механизм взаимодействия бизнеса и власти</w:t>
            </w:r>
            <w:r w:rsidRPr="00D408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96" w:type="dxa"/>
          </w:tcPr>
          <w:p w:rsidR="00B34D3A" w:rsidRDefault="00CF56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Счастливая А.Н.</w:t>
            </w:r>
          </w:p>
        </w:tc>
      </w:tr>
      <w:tr w:rsidR="00B34D3A">
        <w:tc>
          <w:tcPr>
            <w:tcW w:w="2498" w:type="dxa"/>
          </w:tcPr>
          <w:p w:rsidR="00B34D3A" w:rsidRDefault="00CF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Защита проектов</w:t>
            </w:r>
          </w:p>
        </w:tc>
        <w:tc>
          <w:tcPr>
            <w:tcW w:w="4899" w:type="dxa"/>
          </w:tcPr>
          <w:p w:rsidR="00B34D3A" w:rsidRDefault="00B34D3A">
            <w:pPr>
              <w:rPr>
                <w:sz w:val="24"/>
                <w:szCs w:val="24"/>
              </w:rPr>
            </w:pPr>
          </w:p>
        </w:tc>
        <w:tc>
          <w:tcPr>
            <w:tcW w:w="2096" w:type="dxa"/>
          </w:tcPr>
          <w:p w:rsidR="00B34D3A" w:rsidRDefault="00B34D3A">
            <w:pPr>
              <w:rPr>
                <w:b/>
                <w:sz w:val="24"/>
                <w:szCs w:val="24"/>
              </w:rPr>
            </w:pPr>
          </w:p>
        </w:tc>
      </w:tr>
    </w:tbl>
    <w:p w:rsidR="00B34D3A" w:rsidRDefault="00B34D3A">
      <w:pPr>
        <w:ind w:firstLine="567"/>
        <w:rPr>
          <w:b/>
          <w:sz w:val="24"/>
          <w:szCs w:val="24"/>
        </w:rPr>
      </w:pPr>
    </w:p>
    <w:p w:rsidR="00B34D3A" w:rsidRDefault="00B34D3A">
      <w:pPr>
        <w:ind w:firstLine="567"/>
        <w:rPr>
          <w:b/>
          <w:sz w:val="24"/>
          <w:szCs w:val="24"/>
        </w:rPr>
      </w:pPr>
    </w:p>
    <w:p w:rsidR="00B34D3A" w:rsidRDefault="00CF560E">
      <w:pPr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Время проведения: с 10.00 до 17.00</w:t>
      </w:r>
    </w:p>
    <w:p w:rsidR="00B34D3A" w:rsidRDefault="00CF560E">
      <w:pPr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Место проведения: г. Сургут, ул. Маяковского 21А, аудитория 312</w:t>
      </w:r>
    </w:p>
    <w:sectPr w:rsidR="00B34D3A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3A"/>
    <w:rsid w:val="002E1FE4"/>
    <w:rsid w:val="003E2C75"/>
    <w:rsid w:val="006064A9"/>
    <w:rsid w:val="0068203A"/>
    <w:rsid w:val="00B34D3A"/>
    <w:rsid w:val="00C00BA0"/>
    <w:rsid w:val="00C4195D"/>
    <w:rsid w:val="00C61661"/>
    <w:rsid w:val="00C63A23"/>
    <w:rsid w:val="00CF560E"/>
    <w:rsid w:val="00D40810"/>
    <w:rsid w:val="00D8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F65BA"/>
  <w15:docId w15:val="{D89DA3F3-07F2-482C-AE21-0003CB3A4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Алексова Екатерина Евгеньевна</dc:creator>
  <cp:lastModifiedBy>Алексова Екатерина Евгеньевна</cp:lastModifiedBy>
  <cp:revision>7</cp:revision>
  <dcterms:created xsi:type="dcterms:W3CDTF">2024-10-17T10:07:00Z</dcterms:created>
  <dcterms:modified xsi:type="dcterms:W3CDTF">2024-11-13T12:00:00Z</dcterms:modified>
</cp:coreProperties>
</file>