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9F2" w:rsidRDefault="00F549F2" w:rsidP="00F549F2">
      <w:pPr>
        <w:jc w:val="center"/>
        <w:rPr>
          <w:rFonts w:ascii="Times New Roman" w:hAnsi="Times New Roman" w:cs="Times New Roman"/>
          <w:sz w:val="28"/>
          <w:szCs w:val="28"/>
        </w:rPr>
      </w:pPr>
      <w:r w:rsidRPr="00F549F2">
        <w:rPr>
          <w:rFonts w:ascii="Times New Roman" w:hAnsi="Times New Roman" w:cs="Times New Roman"/>
          <w:sz w:val="28"/>
          <w:szCs w:val="28"/>
        </w:rPr>
        <w:t>Заявка участника IV выставки-ярмарки организаций, реализующих программы дошкольного и дополнительного образования, культурно-просветительские и образовательные проекты «Сургут детям» 08 сентября 2018 года</w:t>
      </w:r>
    </w:p>
    <w:p w:rsidR="00F549F2" w:rsidRDefault="00F549F2" w:rsidP="00F549F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2835"/>
        <w:gridCol w:w="3119"/>
        <w:gridCol w:w="1701"/>
        <w:gridCol w:w="1524"/>
      </w:tblGrid>
      <w:tr w:rsidR="00F549F2" w:rsidRPr="00F549F2" w:rsidTr="00F549F2">
        <w:tc>
          <w:tcPr>
            <w:tcW w:w="1242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835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дополнительной</w:t>
            </w:r>
          </w:p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общеразвивающей</w:t>
            </w:r>
          </w:p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программы/проекта/</w:t>
            </w:r>
          </w:p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направленности</w:t>
            </w:r>
          </w:p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образовательной деятельности, которые будут представлены </w:t>
            </w: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на выставке</w:t>
            </w:r>
          </w:p>
        </w:tc>
        <w:tc>
          <w:tcPr>
            <w:tcW w:w="3119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 детей, для которых реализуется дополнительная общеразвивающая программа/проекта/ направленность образовательной деятельности</w:t>
            </w:r>
          </w:p>
        </w:tc>
        <w:tc>
          <w:tcPr>
            <w:tcW w:w="1701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Лицензия организации (пр</w:t>
            </w:r>
            <w:bookmarkStart w:id="0" w:name="_GoBack"/>
            <w:bookmarkEnd w:id="0"/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и наличии)</w:t>
            </w:r>
          </w:p>
        </w:tc>
        <w:tc>
          <w:tcPr>
            <w:tcW w:w="1524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Требуемая</w:t>
            </w:r>
          </w:p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техническая</w:t>
            </w:r>
          </w:p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9F2">
              <w:rPr>
                <w:rFonts w:ascii="Times New Roman" w:hAnsi="Times New Roman" w:cs="Times New Roman"/>
                <w:sz w:val="24"/>
                <w:szCs w:val="24"/>
              </w:rPr>
              <w:t>поддержка</w:t>
            </w:r>
          </w:p>
        </w:tc>
      </w:tr>
      <w:tr w:rsidR="00F549F2" w:rsidRPr="00F549F2" w:rsidTr="00F549F2">
        <w:tc>
          <w:tcPr>
            <w:tcW w:w="1242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9F2" w:rsidRPr="00F549F2" w:rsidTr="00F549F2">
        <w:tc>
          <w:tcPr>
            <w:tcW w:w="1242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9F2" w:rsidRPr="00F549F2" w:rsidTr="00F549F2">
        <w:tc>
          <w:tcPr>
            <w:tcW w:w="1242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F549F2" w:rsidRPr="00F549F2" w:rsidRDefault="00F549F2" w:rsidP="00F549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2708" w:rsidRPr="00F549F2" w:rsidRDefault="00302708" w:rsidP="00F549F2">
      <w:pPr>
        <w:rPr>
          <w:rFonts w:ascii="Times New Roman" w:hAnsi="Times New Roman" w:cs="Times New Roman"/>
          <w:sz w:val="28"/>
          <w:szCs w:val="28"/>
        </w:rPr>
      </w:pPr>
    </w:p>
    <w:sectPr w:rsidR="00302708" w:rsidRPr="00F549F2" w:rsidSect="008101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9F2"/>
    <w:rsid w:val="00302708"/>
    <w:rsid w:val="006721E4"/>
    <w:rsid w:val="00810193"/>
    <w:rsid w:val="00A277D5"/>
    <w:rsid w:val="00F5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2018-08-30T03:59:00Z</dcterms:created>
  <dcterms:modified xsi:type="dcterms:W3CDTF">2018-08-30T04:02:00Z</dcterms:modified>
</cp:coreProperties>
</file>