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37C" w:rsidRDefault="0096437C">
      <w:pPr>
        <w:pStyle w:val="ConsPlusNormal0"/>
        <w:outlineLvl w:val="0"/>
      </w:pPr>
      <w:bookmarkStart w:id="0" w:name="_GoBack"/>
      <w:bookmarkEnd w:id="0"/>
    </w:p>
    <w:p w:rsidR="0096437C" w:rsidRDefault="00F47BC9">
      <w:pPr>
        <w:pStyle w:val="ConsPlusTitle0"/>
        <w:jc w:val="center"/>
        <w:outlineLvl w:val="0"/>
      </w:pPr>
      <w:r>
        <w:t>АДМИНИСТРАЦИЯ ГОРОДА СУРГУТА</w:t>
      </w:r>
    </w:p>
    <w:p w:rsidR="0096437C" w:rsidRDefault="0096437C">
      <w:pPr>
        <w:pStyle w:val="ConsPlusTitle0"/>
        <w:jc w:val="center"/>
      </w:pPr>
    </w:p>
    <w:p w:rsidR="0096437C" w:rsidRDefault="00F47BC9">
      <w:pPr>
        <w:pStyle w:val="ConsPlusTitle0"/>
        <w:jc w:val="center"/>
      </w:pPr>
      <w:r>
        <w:t>ПОСТАНОВЛЕНИЕ</w:t>
      </w:r>
    </w:p>
    <w:p w:rsidR="0096437C" w:rsidRDefault="00F47BC9">
      <w:pPr>
        <w:pStyle w:val="ConsPlusTitle0"/>
        <w:jc w:val="center"/>
      </w:pPr>
      <w:r>
        <w:t>от 27 марта 2023 г. N 1546</w:t>
      </w:r>
    </w:p>
    <w:p w:rsidR="0096437C" w:rsidRDefault="0096437C">
      <w:pPr>
        <w:pStyle w:val="ConsPlusTitle0"/>
        <w:jc w:val="center"/>
      </w:pPr>
    </w:p>
    <w:p w:rsidR="0096437C" w:rsidRDefault="00F47BC9">
      <w:pPr>
        <w:pStyle w:val="ConsPlusTitle0"/>
        <w:jc w:val="center"/>
      </w:pPr>
      <w:r>
        <w:t>ОБ УТВЕРЖДЕНИИ АДМИНИСТРАТИВНОГО РЕГЛАМЕНТА ПРЕДОСТАВЛЕНИЯ</w:t>
      </w:r>
    </w:p>
    <w:p w:rsidR="0096437C" w:rsidRDefault="00F47BC9">
      <w:pPr>
        <w:pStyle w:val="ConsPlusTitle0"/>
        <w:jc w:val="center"/>
      </w:pPr>
      <w:r>
        <w:t>МУНИЦИПАЛЬНОЙ УСЛУГИ "ПЕРЕДАЧА В АРЕНДУ, БЕЗВОЗМЕЗДНОЕ</w:t>
      </w:r>
    </w:p>
    <w:p w:rsidR="0096437C" w:rsidRDefault="00F47BC9">
      <w:pPr>
        <w:pStyle w:val="ConsPlusTitle0"/>
        <w:jc w:val="center"/>
      </w:pPr>
      <w:r>
        <w:t>ПОЛЬЗОВАНИЕ ИМУЩЕСТВА, НАХОДЯЩЕГОСЯ В СОБСТВЕННО</w:t>
      </w:r>
      <w:r>
        <w:t>СТИ</w:t>
      </w:r>
    </w:p>
    <w:p w:rsidR="0096437C" w:rsidRDefault="00F47BC9">
      <w:pPr>
        <w:pStyle w:val="ConsPlusTitle0"/>
        <w:jc w:val="center"/>
      </w:pPr>
      <w:r>
        <w:t>МУНИЦИПАЛЬНОГО ОБРАЗОВАНИЯ, БЕЗ ТОРГОВ, ЗА ИСКЛЮЧЕНИЕМ</w:t>
      </w:r>
    </w:p>
    <w:p w:rsidR="0096437C" w:rsidRDefault="00F47BC9">
      <w:pPr>
        <w:pStyle w:val="ConsPlusTitle0"/>
        <w:jc w:val="center"/>
      </w:pPr>
      <w:r>
        <w:t>ЗЕМЕЛЬНЫХ УЧАСТКОВ И ЖИЛЫХ ПОМЕЩЕНИЙ"</w:t>
      </w:r>
    </w:p>
    <w:p w:rsidR="0096437C" w:rsidRDefault="0096437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6437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6437C" w:rsidRDefault="0096437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6437C" w:rsidRDefault="0096437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6437C" w:rsidRDefault="00F47BC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6437C" w:rsidRDefault="00F47BC9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Администрации города Сургута от 24.10.2023 </w:t>
            </w:r>
            <w:hyperlink r:id="rId6" w:tooltip="Постановление Администрации города Сургута от 24.10.2023 N 5118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      <w:r>
                <w:rPr>
                  <w:color w:val="0000FF"/>
                </w:rPr>
                <w:t>N 5118</w:t>
              </w:r>
            </w:hyperlink>
            <w:r>
              <w:rPr>
                <w:color w:val="392C69"/>
              </w:rPr>
              <w:t>,</w:t>
            </w:r>
          </w:p>
          <w:p w:rsidR="0096437C" w:rsidRDefault="00F47BC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04.08.2025 </w:t>
            </w:r>
            <w:hyperlink r:id="rId7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      <w:r>
                <w:rPr>
                  <w:color w:val="0000FF"/>
                </w:rPr>
                <w:t>N 4294</w:t>
              </w:r>
            </w:hyperlink>
            <w:r>
              <w:rPr>
                <w:color w:val="392C69"/>
              </w:rPr>
              <w:t xml:space="preserve">, от 17.02.2026 </w:t>
            </w:r>
            <w:hyperlink r:id="rId8" w:tooltip="Постановление Администрации города Сургута от 17.02.2026 N 1448 &quot;О внесении изменения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      <w:r>
                <w:rPr>
                  <w:color w:val="0000FF"/>
                </w:rPr>
                <w:t>N 1448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6437C" w:rsidRDefault="0096437C">
            <w:pPr>
              <w:pStyle w:val="ConsPlusNormal0"/>
            </w:pPr>
          </w:p>
        </w:tc>
      </w:tr>
    </w:tbl>
    <w:p w:rsidR="0096437C" w:rsidRDefault="0096437C">
      <w:pPr>
        <w:pStyle w:val="ConsPlusNormal0"/>
        <w:ind w:firstLine="540"/>
        <w:jc w:val="both"/>
      </w:pPr>
    </w:p>
    <w:p w:rsidR="0096437C" w:rsidRDefault="00F47BC9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9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27.</w:t>
      </w:r>
      <w:r>
        <w:t xml:space="preserve">07.2010 N 210-ФЗ "Об организации предоставления государственных и муниципальных услуг", Федеральным </w:t>
      </w:r>
      <w:hyperlink r:id="rId10" w:tooltip="Федеральный закон от 09.02.2009 N 8-ФЗ (ред. от 31.07.2025) &quot;Об обеспечении доступа к информации о деятельности государственных органов и органов местного самоуправления&quot; {КонсультантПлюс}">
        <w:r>
          <w:rPr>
            <w:color w:val="0000FF"/>
          </w:rPr>
          <w:t>законом</w:t>
        </w:r>
      </w:hyperlink>
      <w:r>
        <w:t xml:space="preserve"> от 09.02.2009 N 8-ФЗ "Об обеспечении доступа к информации о деятельности государственных органов и органов местно</w:t>
      </w:r>
      <w:r>
        <w:t xml:space="preserve">го самоуправления", </w:t>
      </w:r>
      <w:hyperlink r:id="rId11" w:tooltip="Указ Президента РФ от 07.05.2012 N 601 &quot;Об основных направлениях совершенствования системы государственного управления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07.05.2012 N 601 "Об основных направлениях совершенствования системы государственного управления", </w:t>
      </w:r>
      <w:hyperlink r:id="rId12" w:tooltip="&quot;Устав муниципального образования городской округ Сургут Ханты-Мансийского автономного округа - Югры&quot; (принят решением Сургутской городской Думы от 18.02.2005 N 425-III ГД) (ред. от 25.06.2026) (Зарегистрировано в ГУ Минюста РФ по Уральскому федеральному округ">
        <w:r>
          <w:rPr>
            <w:color w:val="0000FF"/>
          </w:rPr>
          <w:t>Уставом</w:t>
        </w:r>
      </w:hyperlink>
      <w:r>
        <w:t xml:space="preserve"> муниципального образования городской округ Сургут Ханты-Мансийского автономного округа - Югры, </w:t>
      </w:r>
      <w:hyperlink r:id="rId13" w:tooltip="Распоряжение Главы города Сургута от 29.12.2021 N 38 (ред. от 11.10.2024) &quot;О последовательности исполнения обязанностей Главы города высшими должностными лицами Администрации города в период его временного отсутствия&quot; ------------ Утратил силу или отменен {Кон">
        <w:r>
          <w:rPr>
            <w:color w:val="0000FF"/>
          </w:rPr>
          <w:t>распоряжением</w:t>
        </w:r>
      </w:hyperlink>
      <w:r>
        <w:t xml:space="preserve"> Главы города от 29.12.2021 N</w:t>
      </w:r>
      <w:r>
        <w:t xml:space="preserve"> 38 "О последовательности исполнения обязанностей Главы города высшими должностными лицами Администрации города в период его временного отсутствия", постановлениями Администрации города от 14.10.2021 </w:t>
      </w:r>
      <w:hyperlink r:id="rId14" w:tooltip="Постановление Администрации города Сургута от 14.10.2021 N 8890 (ред. от 29.07.2026) &quot;Об утверждении реестра муниципальных услуг городского округа Сургут Ханты-Мансийского автономного округа - Югры&quot; (вместе с &quot;Реестром муниципальных услуг, предоставляемых орга">
        <w:r>
          <w:rPr>
            <w:color w:val="0000FF"/>
          </w:rPr>
          <w:t>N 8890</w:t>
        </w:r>
      </w:hyperlink>
      <w:r>
        <w:t xml:space="preserve"> "Об утверждении реестра муниципальных услуг городского округа Сургут Ханты-Мансийского автономного округа - Югры", от 24.08.2021 </w:t>
      </w:r>
      <w:hyperlink r:id="rId15" w:tooltip="Постановление Администрации города Сургута от 24.08.2021 N 7477 (ред. от 25.05.2026) &quot;О порядке разработки и утверждения административных регламентов предоставления муниципальных услуг&quot; {КонсультантПлюс}">
        <w:r>
          <w:rPr>
            <w:color w:val="0000FF"/>
          </w:rPr>
          <w:t>N 7477</w:t>
        </w:r>
      </w:hyperlink>
      <w:r>
        <w:t xml:space="preserve"> "О порядке разработки и утверждения административных регламентов предоставления муниципальных услуг", от 09.02.2021 </w:t>
      </w:r>
      <w:hyperlink r:id="rId16" w:tooltip="Постановление Администрации города Сургута от 09.02.2021 N 906 (ред. от 18.05.2026) &quot;Об утверждении порядка подачи и рассмотрения жалоб на решения и действия (бездействие) органов местного самоуправления города Сургута и их должностных лиц, муниципальных служа">
        <w:r>
          <w:rPr>
            <w:color w:val="0000FF"/>
          </w:rPr>
          <w:t>N 906</w:t>
        </w:r>
      </w:hyperlink>
      <w:r>
        <w:t xml:space="preserve"> "Об утверждении порядка подачи и рассмотрения жалоб на решения и действия (бездействие) органов местного самоуправления города Сургута и их должностных лиц, муниципальных служащих", </w:t>
      </w:r>
      <w:hyperlink r:id="rId17" w:tooltip="Распоряжение Администрации города Сургута от 30.12.2005 N 3686 (ред. от 01.06.2026) &quot;Об утверждении Регламента Администрации города&quot; {КонсультантПлюс}">
        <w:r>
          <w:rPr>
            <w:color w:val="0000FF"/>
          </w:rPr>
          <w:t>распоряжением</w:t>
        </w:r>
      </w:hyperlink>
      <w:r>
        <w:t xml:space="preserve"> Адм</w:t>
      </w:r>
      <w:r>
        <w:t>инистрации города от 30.12.2005 N 3686 "Об утверждении Регламента Администрации города":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1. Утвердить административный </w:t>
      </w:r>
      <w:hyperlink w:anchor="P36" w:tooltip="АДМИНИСТРАТИВНЫЙ РЕГЛАМЕНТ">
        <w:r>
          <w:rPr>
            <w:color w:val="0000FF"/>
          </w:rPr>
          <w:t>регламент</w:t>
        </w:r>
      </w:hyperlink>
      <w:r>
        <w:t xml:space="preserve"> предоставления муниципальной услуги "Передача в аренду, безвозмездное</w:t>
      </w:r>
      <w:r>
        <w:t xml:space="preserve"> пользование имущества, находящегося в собственности муниципального образования, без торгов, за исключением земельных участков и жилых помещений" согласно приложению.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2. Департаменту массовых коммуникаций и аналитики разместить настоящее постановление на официальном портале Администрации города: www.admsurgut.ru.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3. Муниципальному казенному учреждению "Наш город":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3.1. Опубликовать (разместить) настоящее постановление в</w:t>
      </w:r>
      <w:r>
        <w:t xml:space="preserve"> сетевом издании "Официальные документы города Сургута: www.docsurgut.ru.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3.2. Опубликовать настоящее постановление в газете "Сургутские ведомости".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lastRenderedPageBreak/>
        <w:t>4. Настоящее постановление вступает в силу после его официального опубликования.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5. Контроль за выполнением</w:t>
      </w:r>
      <w:r>
        <w:t xml:space="preserve"> постановления возложить на заместителя Главы города, курирующего сферу городского хозяйства, природопользования и экологии, управления земельными ресурсами городского округа и имуществом, находящимися в муниципальной собственности.</w:t>
      </w:r>
    </w:p>
    <w:p w:rsidR="0096437C" w:rsidRDefault="0096437C">
      <w:pPr>
        <w:pStyle w:val="ConsPlusNormal0"/>
        <w:ind w:firstLine="540"/>
        <w:jc w:val="both"/>
      </w:pPr>
    </w:p>
    <w:p w:rsidR="0096437C" w:rsidRDefault="00F47BC9">
      <w:pPr>
        <w:pStyle w:val="ConsPlusNormal0"/>
        <w:jc w:val="right"/>
      </w:pPr>
      <w:r>
        <w:t>И.о. Главы города</w:t>
      </w:r>
    </w:p>
    <w:p w:rsidR="0096437C" w:rsidRDefault="00F47BC9">
      <w:pPr>
        <w:pStyle w:val="ConsPlusNormal0"/>
        <w:jc w:val="right"/>
      </w:pPr>
      <w:r>
        <w:t>А.Н.</w:t>
      </w:r>
      <w:r>
        <w:t>ТОМАЗОВА</w:t>
      </w:r>
    </w:p>
    <w:p w:rsidR="0096437C" w:rsidRDefault="0096437C">
      <w:pPr>
        <w:pStyle w:val="ConsPlusNormal0"/>
      </w:pPr>
    </w:p>
    <w:p w:rsidR="0096437C" w:rsidRDefault="0096437C">
      <w:pPr>
        <w:pStyle w:val="ConsPlusNormal0"/>
      </w:pPr>
    </w:p>
    <w:p w:rsidR="0096437C" w:rsidRDefault="0096437C">
      <w:pPr>
        <w:pStyle w:val="ConsPlusNormal0"/>
      </w:pPr>
    </w:p>
    <w:p w:rsidR="0096437C" w:rsidRDefault="0096437C">
      <w:pPr>
        <w:pStyle w:val="ConsPlusNormal0"/>
      </w:pPr>
    </w:p>
    <w:p w:rsidR="0096437C" w:rsidRDefault="0096437C">
      <w:pPr>
        <w:pStyle w:val="ConsPlusNormal0"/>
      </w:pPr>
    </w:p>
    <w:p w:rsidR="0096437C" w:rsidRDefault="00F47BC9">
      <w:pPr>
        <w:pStyle w:val="ConsPlusNormal0"/>
        <w:jc w:val="right"/>
        <w:outlineLvl w:val="0"/>
      </w:pPr>
      <w:r>
        <w:t>Приложение</w:t>
      </w:r>
    </w:p>
    <w:p w:rsidR="0096437C" w:rsidRDefault="00F47BC9">
      <w:pPr>
        <w:pStyle w:val="ConsPlusNormal0"/>
        <w:jc w:val="right"/>
      </w:pPr>
      <w:r>
        <w:t>к постановлению</w:t>
      </w:r>
    </w:p>
    <w:p w:rsidR="0096437C" w:rsidRDefault="00F47BC9">
      <w:pPr>
        <w:pStyle w:val="ConsPlusNormal0"/>
        <w:jc w:val="right"/>
      </w:pPr>
      <w:r>
        <w:t>Администрации города</w:t>
      </w:r>
    </w:p>
    <w:p w:rsidR="0096437C" w:rsidRDefault="00F47BC9">
      <w:pPr>
        <w:pStyle w:val="ConsPlusNormal0"/>
        <w:jc w:val="right"/>
      </w:pPr>
      <w:r>
        <w:t>от 27.03.2023 N 1546</w:t>
      </w:r>
    </w:p>
    <w:p w:rsidR="0096437C" w:rsidRDefault="0096437C">
      <w:pPr>
        <w:pStyle w:val="ConsPlusNormal0"/>
      </w:pPr>
    </w:p>
    <w:p w:rsidR="0096437C" w:rsidRDefault="00F47BC9">
      <w:pPr>
        <w:pStyle w:val="ConsPlusTitle0"/>
        <w:jc w:val="center"/>
      </w:pPr>
      <w:bookmarkStart w:id="1" w:name="P36"/>
      <w:bookmarkEnd w:id="1"/>
      <w:r>
        <w:t>АДМИНИСТРАТИВНЫЙ РЕГЛАМЕНТ</w:t>
      </w:r>
    </w:p>
    <w:p w:rsidR="0096437C" w:rsidRDefault="00F47BC9">
      <w:pPr>
        <w:pStyle w:val="ConsPlusTitle0"/>
        <w:jc w:val="center"/>
      </w:pPr>
      <w:r>
        <w:t>ПРЕДОСТАВЛЕНИЯ МУНИЦИПАЛЬНОЙ УСЛУГИ "ПЕРЕДАЧА В АРЕНДУ,</w:t>
      </w:r>
    </w:p>
    <w:p w:rsidR="0096437C" w:rsidRDefault="00F47BC9">
      <w:pPr>
        <w:pStyle w:val="ConsPlusTitle0"/>
        <w:jc w:val="center"/>
      </w:pPr>
      <w:r>
        <w:t>БЕЗВОЗМЕЗДНОЕ ПОЛЬЗОВАНИЕ ИМУЩЕСТВА, НАХОДЯЩЕГОСЯ</w:t>
      </w:r>
    </w:p>
    <w:p w:rsidR="0096437C" w:rsidRDefault="00F47BC9">
      <w:pPr>
        <w:pStyle w:val="ConsPlusTitle0"/>
        <w:jc w:val="center"/>
      </w:pPr>
      <w:r>
        <w:t>В СОБСТВЕННОСТИ МУНИЦИПАЛЬНОГО ОБРАЗОВА</w:t>
      </w:r>
      <w:r>
        <w:t>НИЯ, БЕЗ ТОРГОВ,</w:t>
      </w:r>
    </w:p>
    <w:p w:rsidR="0096437C" w:rsidRDefault="00F47BC9">
      <w:pPr>
        <w:pStyle w:val="ConsPlusTitle0"/>
        <w:jc w:val="center"/>
      </w:pPr>
      <w:r>
        <w:t>ЗА ИСКЛЮЧЕНИЕМ ЗЕМЕЛЬНЫХ УЧАСТКОВ И ЖИЛЫХ ПОМЕЩЕНИЙ" (ДАЛЕЕ</w:t>
      </w:r>
    </w:p>
    <w:p w:rsidR="0096437C" w:rsidRDefault="00F47BC9">
      <w:pPr>
        <w:pStyle w:val="ConsPlusTitle0"/>
        <w:jc w:val="center"/>
      </w:pPr>
      <w:r>
        <w:t>- АДМИНИСТРАТИВНЫЙ РЕГЛАМЕНТ, МУНИЦИПАЛЬНАЯ УСЛУГА)</w:t>
      </w:r>
    </w:p>
    <w:p w:rsidR="0096437C" w:rsidRDefault="0096437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6437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6437C" w:rsidRDefault="0096437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6437C" w:rsidRDefault="0096437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6437C" w:rsidRDefault="00F47BC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6437C" w:rsidRDefault="00F47BC9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Администрации города Сургута от 24.10.2023 </w:t>
            </w:r>
            <w:hyperlink r:id="rId18" w:tooltip="Постановление Администрации города Сургута от 24.10.2023 N 5118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      <w:r>
                <w:rPr>
                  <w:color w:val="0000FF"/>
                </w:rPr>
                <w:t>N 5118</w:t>
              </w:r>
            </w:hyperlink>
            <w:r>
              <w:rPr>
                <w:color w:val="392C69"/>
              </w:rPr>
              <w:t>,</w:t>
            </w:r>
          </w:p>
          <w:p w:rsidR="0096437C" w:rsidRDefault="00F47BC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04.08.2025 </w:t>
            </w:r>
            <w:hyperlink r:id="rId19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      <w:r>
                <w:rPr>
                  <w:color w:val="0000FF"/>
                </w:rPr>
                <w:t>N 4294</w:t>
              </w:r>
            </w:hyperlink>
            <w:r>
              <w:rPr>
                <w:color w:val="392C69"/>
              </w:rPr>
              <w:t xml:space="preserve">, от 17.02.2026 </w:t>
            </w:r>
            <w:hyperlink r:id="rId20" w:tooltip="Постановление Администрации города Сургута от 17.02.2026 N 1448 &quot;О внесении изменения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      <w:r>
                <w:rPr>
                  <w:color w:val="0000FF"/>
                </w:rPr>
                <w:t>N 1448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6437C" w:rsidRDefault="0096437C">
            <w:pPr>
              <w:pStyle w:val="ConsPlusNormal0"/>
            </w:pPr>
          </w:p>
        </w:tc>
      </w:tr>
    </w:tbl>
    <w:p w:rsidR="0096437C" w:rsidRDefault="0096437C">
      <w:pPr>
        <w:pStyle w:val="ConsPlusNormal0"/>
      </w:pPr>
    </w:p>
    <w:p w:rsidR="0096437C" w:rsidRDefault="00F47BC9">
      <w:pPr>
        <w:pStyle w:val="ConsPlusTitle0"/>
        <w:jc w:val="center"/>
        <w:outlineLvl w:val="1"/>
      </w:pPr>
      <w:r>
        <w:t>Раздел I. ОБЩИЕ ПОЛОЖЕНИЯ</w:t>
      </w:r>
    </w:p>
    <w:p w:rsidR="0096437C" w:rsidRDefault="0096437C">
      <w:pPr>
        <w:pStyle w:val="ConsPlusNormal0"/>
        <w:ind w:firstLine="540"/>
        <w:jc w:val="both"/>
      </w:pPr>
    </w:p>
    <w:p w:rsidR="0096437C" w:rsidRDefault="00F47BC9">
      <w:pPr>
        <w:pStyle w:val="ConsPlusNormal0"/>
        <w:ind w:firstLine="540"/>
        <w:jc w:val="both"/>
      </w:pPr>
      <w:r>
        <w:t>1. Предмет регулирования Административного регламента.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Настоящий Административный регламент предоставления муниципальной услуги устанавливает стандарт и порядок предоставления муниципальной услуги "Передача в аренду, безвозмездное пользование имущества, на</w:t>
      </w:r>
      <w:r>
        <w:t>ходящегося в собственности муниципального образования, без торгов, за исключением земельных участков и жилых помещений".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Административный регламент регулирует порядок передачи имущества, составляющего казну муниципального образования городской округ Сургут</w:t>
      </w:r>
      <w:r>
        <w:t xml:space="preserve"> в аренду, безвозмездное пользование без проведения торгов, в том числе путем предоставления муниципальной преференции в случаях, предусмотренных законодательством Российской Федерации за исключением: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жилых помещений;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земельных участков;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lastRenderedPageBreak/>
        <w:t>- имущества, находящегося на балансе муниципальных учреждений.</w:t>
      </w:r>
    </w:p>
    <w:p w:rsidR="0096437C" w:rsidRDefault="00F47BC9">
      <w:pPr>
        <w:pStyle w:val="ConsPlusNormal0"/>
        <w:jc w:val="both"/>
      </w:pPr>
      <w:r>
        <w:t xml:space="preserve">(абзац введен </w:t>
      </w:r>
      <w:hyperlink r:id="rId21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постановлением</w:t>
        </w:r>
      </w:hyperlink>
      <w:r>
        <w:t xml:space="preserve"> Администрации города Сургута от</w:t>
      </w:r>
      <w:r>
        <w:t xml:space="preserve"> 04.08.2025 N 4294)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Порядок передачи имущества, составляющего казну муниципального образования городской округ Сургут, в аренду в соответствии с </w:t>
      </w:r>
      <w:hyperlink r:id="rId22" w:tooltip="Федеральный закон от 26.07.2006 N 135-ФЗ (ред. от 08.03.2026, с изм. от 29.04.2026) &quot;О защите конкуренции&quot; (с изм. и доп., вступ. в силу с 01.07.2026) {КонсультантПлюс}">
        <w:r>
          <w:rPr>
            <w:color w:val="0000FF"/>
          </w:rPr>
          <w:t>частью 9 статьи 17.1</w:t>
        </w:r>
      </w:hyperlink>
      <w:r>
        <w:t xml:space="preserve"> Федерального закона от 26.07.2006 N 135-ФЗ "О защите конк</w:t>
      </w:r>
      <w:r>
        <w:t>уренции" осуществляется на основании действующих муниципальных правовых актов.</w:t>
      </w:r>
    </w:p>
    <w:p w:rsidR="0096437C" w:rsidRDefault="00F47BC9">
      <w:pPr>
        <w:pStyle w:val="ConsPlusNormal0"/>
        <w:jc w:val="both"/>
      </w:pPr>
      <w:r>
        <w:t xml:space="preserve">(абзац введен </w:t>
      </w:r>
      <w:hyperlink r:id="rId23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постановлением</w:t>
        </w:r>
      </w:hyperlink>
      <w:r>
        <w:t xml:space="preserve"> Администрации г</w:t>
      </w:r>
      <w:r>
        <w:t>орода Сургута от 04.08.2025 N 4294)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2. Круг заявителей.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Получатели услуги: физические лица, индивидуальные предприниматели, юридические лица, государственные органы (далее - заявитель).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Интересы заявителей могут представлять лица, уполномоченные заявителем</w:t>
      </w:r>
      <w:r>
        <w:t xml:space="preserve"> в установленном порядке, и законные представители физических лиц (далее - представитель заявителя).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3. Требования к порядку информирования о правилах предоставления муниципальной услуги.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Информирование о предоставлении муниципальной услуги.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3.1. Информаци</w:t>
      </w:r>
      <w:r>
        <w:t>я о порядке предоставления муниципальной услуги размещается: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1) на информационных стендах, расположенных в помещениях департамента имущественных и земельных отношений (далее - Департамент), в филиале автономного учреждения Ханты-Мансийского автономного окр</w:t>
      </w:r>
      <w:r>
        <w:t>уга - Югры "Многофункциональный центр предоставления государственных и муниципальных услуг Югры" в городе Сургуте (далее - многофункциональный центр, МФЦ);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2) на официальном портале Администрации города Сургута (далее - официальный портал);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3) в федерально</w:t>
      </w:r>
      <w:r>
        <w:t>й государственной информационной системе "Единый портал государственных и муниципальных услуг (функций)" (далее - Единый портал, ЕПГУ);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4) в государственной информационной системе Ханты-Мансийского автономного округа - Югры "Реестр государственных и муници</w:t>
      </w:r>
      <w:r>
        <w:t>пальных услуг Ханты-Мансийского автономного округа - Югры" (далее - региональный портал);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5) непосредственно при личном приеме заявителя в Департаменте или многофункциональном центре;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6) по телефону сотрудниками Департамента или многофункционального центра</w:t>
      </w:r>
      <w:r>
        <w:t>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7) письменно, в том числе посредством электронной почты, факсимильной связи.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3.2. Консультирование по вопросам предоставления муниципальной услуги осуществляется: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1) в многофункциональных центрах при устном обращении - лично или по телефону;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lastRenderedPageBreak/>
        <w:t>2) в Департаменте при устном обращении - лично или по телефону; при письменном (в том числе в форме электронного документа) обращении - на бумажном носителе по почте, в электронной форме по электронной почте.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Информация о порядке и сроках предоставления му</w:t>
      </w:r>
      <w:r>
        <w:t>ниципальной услуги предоставляется заявителю бесплатно.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Информация по вопросам предоставления муниципальной услуги размещается на официальном портале и на информационных стендах, расположенных в Департаменте.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Информация, размещаемая на информационных стенд</w:t>
      </w:r>
      <w:r>
        <w:t>ах и на официальном портале, включает сведения о муниципальной услуге, информацию о месте нахождения, справочных телефонах, времени работы, о графике приема заявлений на предоставление муниципальной услуги.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В залах ожидания размещаются нормативные правовые</w:t>
      </w:r>
      <w:r>
        <w:t xml:space="preserve">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Информация о ходе рассмотрения заявления о предоставлении муниципальной услуги и </w:t>
      </w:r>
      <w:r>
        <w:t>о результатах предоставления муниципальной услуги может быть получена заявителем (его представителем) в личном кабинете на Едином портале или Региональном портале, а также в соответствующем структурном подразделении Администрации города при обращении заяви</w:t>
      </w:r>
      <w:r>
        <w:t>теля лично, по телефону посредством электронной почты.</w:t>
      </w:r>
    </w:p>
    <w:p w:rsidR="0096437C" w:rsidRDefault="0096437C">
      <w:pPr>
        <w:pStyle w:val="ConsPlusNormal0"/>
        <w:ind w:firstLine="540"/>
        <w:jc w:val="both"/>
      </w:pPr>
    </w:p>
    <w:p w:rsidR="0096437C" w:rsidRDefault="00F47BC9">
      <w:pPr>
        <w:pStyle w:val="ConsPlusTitle0"/>
        <w:jc w:val="center"/>
        <w:outlineLvl w:val="1"/>
      </w:pPr>
      <w:r>
        <w:t>Раздел II. СТАНДАРТ ПРЕДОСТАВЛЕНИЯ МУНИЦИПАЛЬНОЙ УСЛУГИ</w:t>
      </w:r>
    </w:p>
    <w:p w:rsidR="0096437C" w:rsidRDefault="0096437C">
      <w:pPr>
        <w:pStyle w:val="ConsPlusNormal0"/>
        <w:ind w:firstLine="540"/>
        <w:jc w:val="both"/>
      </w:pPr>
    </w:p>
    <w:p w:rsidR="0096437C" w:rsidRDefault="00F47BC9">
      <w:pPr>
        <w:pStyle w:val="ConsPlusNormal0"/>
        <w:ind w:firstLine="540"/>
        <w:jc w:val="both"/>
      </w:pPr>
      <w:r>
        <w:t>1. Наименование муниципальной услуги.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Передача в аренду, безвозмездное пользование имущества, находящегося в собственности муниципального образ</w:t>
      </w:r>
      <w:r>
        <w:t>ования, без торгов, за исключением земельных участков и жилых помещений.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2. Наименование органа местного самоуправления, предоставляющего муниципальную услугу.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Муниципальную услугу предоставляет Администрация города Сургута (далее - Уполномоченный орган). </w:t>
      </w:r>
      <w:r>
        <w:t>Непосредственное предоставление муниципальной услуги осуществляет отдел обеспечения использования муниципального имущества управления имущественных отношений Департамента.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За получением муниципальной услуги заявитель вправе обратиться в МФЦ.</w:t>
      </w:r>
    </w:p>
    <w:p w:rsidR="0096437C" w:rsidRDefault="00F47BC9">
      <w:pPr>
        <w:pStyle w:val="ConsPlusNormal0"/>
        <w:spacing w:before="240"/>
        <w:ind w:firstLine="540"/>
        <w:jc w:val="both"/>
      </w:pPr>
      <w:bookmarkStart w:id="2" w:name="P86"/>
      <w:bookmarkEnd w:id="2"/>
      <w:r>
        <w:t>3. Результат п</w:t>
      </w:r>
      <w:r>
        <w:t>редоставления муниципальной услуги.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3.1. Результатом предоставления муниципальной услуги являются: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выдача (направление) заявителю подписанного директором Департамента договора аренды или безвозмездного пользования имуществом;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lastRenderedPageBreak/>
        <w:t>- выдача (направление) заяви</w:t>
      </w:r>
      <w:r>
        <w:t>телю мотивированного решения Департамента об отказе в передаче имущества в аренду или безвозмездное пользование;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предложение иных условий передачи имущества в аренду, безвозмездное пользование, отличных от указанных в заявлении (далее - решение о предлож</w:t>
      </w:r>
      <w:r>
        <w:t>ении иных условий).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3.2. Мотивированное решение об отказе в передаче имущества в аренду или безвозмездное пользование оформляется в форме уведомления на официальном бланке Департамента за подписью директора Департамента либо лица, его замещающего, содержащ</w:t>
      </w:r>
      <w:r>
        <w:t xml:space="preserve">его информацию в соответствии с </w:t>
      </w:r>
      <w:hyperlink r:id="rId24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частью 9.1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услуг", а также порядок и сроки обжалования.</w:t>
      </w:r>
    </w:p>
    <w:p w:rsidR="0096437C" w:rsidRDefault="00F47BC9">
      <w:pPr>
        <w:pStyle w:val="ConsPlusNormal0"/>
        <w:jc w:val="both"/>
      </w:pPr>
      <w:r>
        <w:t xml:space="preserve">(пп. 3.2 в ред. </w:t>
      </w:r>
      <w:hyperlink r:id="rId25" w:tooltip="Постановление Администрации города Сургута от 17.02.2026 N 1448 &quot;О внесении изменения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17.02.2026 N 1448)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3.3. Решение о предложении иных условий оформляется в форме уведомления на официальном бланке Департамента за подпи</w:t>
      </w:r>
      <w:r>
        <w:t>сью директора Департамента либо лица, его замещающего.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4. Срок предоставления муниципальной услуги.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4.1. Уполномоченный орган в течение 60-и рабочих дней со дня регистрации заявления и документов, необходимых для предоставления муниципальной услуги в Уполн</w:t>
      </w:r>
      <w:r>
        <w:t xml:space="preserve">омоченном органе, направляет заявителю способом, указанным в заявлении, один из результатов, указанных в </w:t>
      </w:r>
      <w:hyperlink w:anchor="P86" w:tooltip="3. Результат предоставления муниципальной услуги.">
        <w:r>
          <w:rPr>
            <w:color w:val="0000FF"/>
          </w:rPr>
          <w:t>пункте 3</w:t>
        </w:r>
      </w:hyperlink>
      <w:r>
        <w:t xml:space="preserve"> настоящего раздела.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4.2. Приостановление срока предоставления</w:t>
      </w:r>
      <w:r>
        <w:t xml:space="preserve"> муниципальной услуги не предусмотрено.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4.3. Выдача документа, являющегося результатом предоставления муниципальной услуги, в Департаменте, МФЦ осуществляется в день обращения заявителя за результатом предоставления муниципальной услуги.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4.4. Направление документа, являющегося результатом предоставления муниципальной услуги в форме электронного документа, осуществляется в день оформления и регистрации результата предоставления муниципальной услуги.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5. Утратил силу. - </w:t>
      </w:r>
      <w:hyperlink r:id="rId26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Постановление</w:t>
        </w:r>
      </w:hyperlink>
      <w:r>
        <w:t xml:space="preserve"> Администрации города Сургута от 04.08.2025 N 4294.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6. Исчерпывающий перечень документов, необходимых для предоставления муниципальн</w:t>
      </w:r>
      <w:r>
        <w:t>ой услуги.</w:t>
      </w:r>
    </w:p>
    <w:p w:rsidR="0096437C" w:rsidRDefault="00F47BC9">
      <w:pPr>
        <w:pStyle w:val="ConsPlusNormal0"/>
        <w:spacing w:before="240"/>
        <w:ind w:firstLine="540"/>
        <w:jc w:val="both"/>
      </w:pPr>
      <w:bookmarkStart w:id="3" w:name="P101"/>
      <w:bookmarkEnd w:id="3"/>
      <w:r>
        <w:t>6.1. Перечень документов, необходимых для предоставления муниципальной услуги, которые заявитель должен предоставить самостоятельно: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1) заявление о предоставлении муниципальной услуги в свободной форме или по </w:t>
      </w:r>
      <w:hyperlink w:anchor="P434" w:tooltip="                                 Заявление">
        <w:r>
          <w:rPr>
            <w:color w:val="0000FF"/>
          </w:rPr>
          <w:t>форме</w:t>
        </w:r>
      </w:hyperlink>
      <w:r>
        <w:t>, указанной в приложении 1 к настоящему Административному регламенту, в котором указывается цель использования и срок предоставления, а также характеристики имущества;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2) копия документа, удостоверяющего личность</w:t>
      </w:r>
      <w:r>
        <w:t xml:space="preserve"> (для индивидуальных предпринимателей или физических лиц);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lastRenderedPageBreak/>
        <w:t>3) доверенность представителя в случае подачи заявления представителем заявителя;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4) документ, подтверждающий полномочия руководителя (для юридических лиц);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5) копии учредительных документов - для </w:t>
      </w:r>
      <w:r>
        <w:t>юридических лиц;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6) копии актов разграничения балансовой и эксплуатационной ответственности, актов об осуществлении технологического присоединения в случае, если заявитель обладает правами владения и (или) пользования сетью инженерно-технического обеспечен</w:t>
      </w:r>
      <w:r>
        <w:t>ия, в случае, если передаваемое имущество является частью соответствующей сети инженерно-технического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деятельности, лицу, котор</w:t>
      </w:r>
      <w:r>
        <w:t xml:space="preserve">ому присвоен статус единой теплоснабжающей организации в ценовых зонах теплоснабжения в соответствии с Федеральным </w:t>
      </w:r>
      <w:hyperlink r:id="rId27" w:tooltip="Федеральный закон от 27.07.2010 N 190-ФЗ (ред. от 23.03.2026) &quot;О теплоснабжен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27.07.2010 N 190-ФЗ "О теплоснабжении".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При личном обращении за предоставлением муниципальной услуги для подтверждения верности копии докумен</w:t>
      </w:r>
      <w:r>
        <w:t>та, удостоверяющего личность, заявитель (представитель) предъявляет соответствующий документ в подлиннике.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6.2. Непредставление заявителем документов и информации, которые он вправе представить по собственной инициативе, не является основанием для отказа е</w:t>
      </w:r>
      <w:r>
        <w:t>му в предоставлении муниципальной услуги.</w:t>
      </w:r>
    </w:p>
    <w:p w:rsidR="0096437C" w:rsidRDefault="00F47BC9">
      <w:pPr>
        <w:pStyle w:val="ConsPlusNormal0"/>
        <w:spacing w:before="240"/>
        <w:ind w:firstLine="540"/>
        <w:jc w:val="both"/>
      </w:pPr>
      <w:bookmarkStart w:id="4" w:name="P110"/>
      <w:bookmarkEnd w:id="4"/>
      <w:r>
        <w:t xml:space="preserve">6.3. Для принятия Департаментом решения об обращении в Федеральную антимонопольную службу (далее - ФАС) о даче согласия на предоставление муниципальной преференции в соответствии со </w:t>
      </w:r>
      <w:hyperlink r:id="rId28" w:tooltip="Федеральный закон от 26.07.2006 N 135-ФЗ (ред. от 08.03.2026, с изм. от 29.04.2026) &quot;О защите конкуренции&quot; (с изм. и доп., вступ. в силу с 01.07.2026) {КонсультантПлюс}">
        <w:r>
          <w:rPr>
            <w:color w:val="0000FF"/>
          </w:rPr>
          <w:t>статьей 19</w:t>
        </w:r>
      </w:hyperlink>
      <w:r>
        <w:t xml:space="preserve"> Федерального закона от 26.07.2006 N 135-ФЗ "О защите конкуренции" дополнительно к указанным в </w:t>
      </w:r>
      <w:hyperlink w:anchor="P101" w:tooltip="6.1. Перечень документов, необходимых для предоставления муниципальной услуги, которые заявитель должен предоставить самостоятельно:">
        <w:r>
          <w:rPr>
            <w:color w:val="0000FF"/>
          </w:rPr>
          <w:t>подпункте 6.1 пункта 6</w:t>
        </w:r>
      </w:hyperlink>
      <w:r>
        <w:t xml:space="preserve"> настоящего раздела документам заявителем самостоятельно предоставляются: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перечень видов деятельности, осуществляемых и (или) осуществлявшихся заявителем, в отношении которого имеется намерение предоставить муниципальн</w:t>
      </w:r>
      <w:r>
        <w:t>ую преференцию, в течение двух лет, предшествующих дате подачи заявления, либо в течение срока осуществления деятельности, если он составляет менее чем два года, а также копии документов, подтверждающих и (или) подтверждавших право на осуществление указанн</w:t>
      </w:r>
      <w:r>
        <w:t xml:space="preserve">ых видов деятельности, если в соответствии с законодательством Российской Федерации для их осуществления требуются и (или) требовались специальные разрешения (указанный перечень предоставляется в свободной форме либо по </w:t>
      </w:r>
      <w:hyperlink w:anchor="P505" w:tooltip="Перечень">
        <w:r>
          <w:rPr>
            <w:color w:val="0000FF"/>
          </w:rPr>
          <w:t>форме 1</w:t>
        </w:r>
      </w:hyperlink>
      <w:r>
        <w:t xml:space="preserve"> приложения 2 к настоящему Административному регламенту);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наименование видов товаров, объем товаров, произведенных и (или) реализованных заявителем, в отношении которого имеется намерение предоставить муниципальную преференцию, в течение двух</w:t>
      </w:r>
      <w:r>
        <w:t xml:space="preserve"> лет, предшествующих дате подачи заявления, либо в течение срока осуществления деятельности, если он составляет менее чем два года, с указанием кодов видов продукции (указанная информация предоставляется в свободной форме либо по </w:t>
      </w:r>
      <w:hyperlink w:anchor="P523" w:tooltip="Наименование видов товаров,">
        <w:r>
          <w:rPr>
            <w:color w:val="0000FF"/>
          </w:rPr>
          <w:t>форме 2</w:t>
        </w:r>
      </w:hyperlink>
      <w:r>
        <w:t xml:space="preserve"> приложения 2 к настоящему Административному регламенту);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нотариально заверенные копии учредительных документов;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- бухгалтерский баланс заявителя по состоянию на последнюю отчетную дату, </w:t>
      </w:r>
      <w:r>
        <w:lastRenderedPageBreak/>
        <w:t>предшествующую дате подачи заявления, либо, если заявитель не представляет в налоговые органы бухгалтерский баланс, иную предусмотренную законодательством Российской Федерации о нало</w:t>
      </w:r>
      <w:r>
        <w:t>гах и сборах документацию;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перечень лиц, входящих в одну группу лиц с заявителем, в отношении которого имеется намерение предоставить муниципальную преференцию, с указанием основания для вхождения таких лиц в эту группу (указанный перечень предоставляетс</w:t>
      </w:r>
      <w:r>
        <w:t xml:space="preserve">я в свободной форме либо по </w:t>
      </w:r>
      <w:hyperlink w:anchor="P543" w:tooltip="Перечень лиц,">
        <w:r>
          <w:rPr>
            <w:color w:val="0000FF"/>
          </w:rPr>
          <w:t>форме 3</w:t>
        </w:r>
      </w:hyperlink>
      <w:r>
        <w:t xml:space="preserve"> приложения 2 к настоящему Административному регламенту).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6.4. Запрещается требовать от заявителя: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1) представления документов и информации или осуществления действий, предста</w:t>
      </w:r>
      <w:r>
        <w:t>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2) представления документов и информации, которые находятся в распоряжении органов, предос</w:t>
      </w:r>
      <w:r>
        <w:t xml:space="preserve">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29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часть</w:t>
        </w:r>
        <w:r>
          <w:rPr>
            <w:color w:val="0000FF"/>
          </w:rPr>
          <w:t>ю 1 статьи 1</w:t>
        </w:r>
      </w:hyperlink>
      <w:r>
        <w:t xml:space="preserve"> Федерального закона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</w:t>
      </w:r>
      <w:r>
        <w:t xml:space="preserve">ентов, указанных в </w:t>
      </w:r>
      <w:hyperlink r:id="rId30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части 6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 (далее - Федеральный закон N 210-ФЗ);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3) представления документов и информации, отсутствие и (</w:t>
      </w:r>
      <w:r>
        <w:t>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а) изменение требований нормативны</w:t>
      </w:r>
      <w:r>
        <w:t>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б) наличие ошибок в заявлении о предоставлении муниципальной услуги и документах, поданных заявителем после перво</w:t>
      </w:r>
      <w:r>
        <w:t>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в) истечение срока действия документов или изменение информац</w:t>
      </w:r>
      <w:r>
        <w:t>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г) выявление документально подтвержденного факта (признаков) ошибочного или противоправного действия (безд</w:t>
      </w:r>
      <w:r>
        <w:t xml:space="preserve">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</w:t>
      </w:r>
      <w:hyperlink r:id="rId31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частью 1.1 статьи 16</w:t>
        </w:r>
      </w:hyperlink>
      <w:r>
        <w:t xml:space="preserve"> Федерального закона N 210-ФЗ, при первон</w:t>
      </w:r>
      <w:r>
        <w:t xml:space="preserve">ачальном отказе в приеме документов, необходимых для предоставления муниципальной </w:t>
      </w:r>
      <w:r>
        <w:lastRenderedPageBreak/>
        <w:t>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</w:t>
      </w:r>
      <w:r>
        <w:t xml:space="preserve">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32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частью 1.1 статьи 16</w:t>
        </w:r>
      </w:hyperlink>
      <w:r>
        <w:t xml:space="preserve"> Федерального закона N 210-ФЗ, уведомляется заявитель, а </w:t>
      </w:r>
      <w:r>
        <w:t>также приносятся извинения за доставленные неудобства;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4)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33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пунктом 7.2 части 1 статьи 16</w:t>
        </w:r>
      </w:hyperlink>
      <w:r>
        <w:t xml:space="preserve"> Федерального закона N 210-ФЗ,</w:t>
      </w:r>
      <w:r>
        <w:t xml:space="preserve">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7. Исчерпывающий перечень основан</w:t>
      </w:r>
      <w:r>
        <w:t>ий для отказа в приеме документов, необходимых для предоставления муниципальной услуги.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Основания для отказа в приеме заявления о предоставлении муниципальной услуги законодательством Российской Федерации и Ханты-Мансийского автономного округа - Югры не предусмотрены.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8. Исчерпывающий перечень оснований для приостановления и (или) отказа в пр</w:t>
      </w:r>
      <w:r>
        <w:t>едоставлении муниципальной услуги.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8.1. Основания для приостановления предоставления муниципальной услуги законодательством Российской Федерации, законодательством Ханты-Мансийского автономного округа - Югры не предусмотрены.</w:t>
      </w:r>
    </w:p>
    <w:p w:rsidR="0096437C" w:rsidRDefault="00F47BC9">
      <w:pPr>
        <w:pStyle w:val="ConsPlusNormal0"/>
        <w:spacing w:before="240"/>
        <w:ind w:firstLine="540"/>
        <w:jc w:val="both"/>
      </w:pPr>
      <w:bookmarkStart w:id="5" w:name="P129"/>
      <w:bookmarkEnd w:id="5"/>
      <w:r>
        <w:t>8.2. Исчерпывающий перечень ос</w:t>
      </w:r>
      <w:r>
        <w:t>нований для отказа в предоставлении муниципальной услуги.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8.2.1. При передаче имущества в аренду: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имущество, отвечающее условиям, указанным в заявлении, отсутствует в реестре муниципального имущества муниципального образования;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имущество, отвечающее ус</w:t>
      </w:r>
      <w:r>
        <w:t>ловиям, указанным в заявлении, обременено правами третьих лиц;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имущество, отвечающее условиям, указанным в заявлении, подлежит отчуждению;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решение ФАС об отказе в предоставлении муниципальной преференции путем передачи имущества в аренду;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непредставл</w:t>
      </w:r>
      <w:r>
        <w:t>ение заявителем документов, необходимых для обращения в ФАС с заявлением о даче согласия на предоставление муниципальной преференции;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заявление подано неуполномоченным лицом;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наличие фактов представления заявителем недостоверных и (или) неполных сведен</w:t>
      </w:r>
      <w:r>
        <w:t xml:space="preserve">ий или не всех документов, указанных в </w:t>
      </w:r>
      <w:hyperlink w:anchor="P101" w:tooltip="6.1. Перечень документов, необходимых для предоставления муниципальной услуги, которые заявитель должен предоставить самостоятельно:">
        <w:r>
          <w:rPr>
            <w:color w:val="0000FF"/>
          </w:rPr>
          <w:t>подпунктах 6.1</w:t>
        </w:r>
      </w:hyperlink>
      <w:r>
        <w:t xml:space="preserve">, </w:t>
      </w:r>
      <w:hyperlink w:anchor="P110" w:tooltip="6.3. Для принятия Департаментом решения об обращении в Федеральную антимонопольную службу (далее - ФАС) о даче согласия на предоставление муниципальной преференции в соответствии со статьей 19 Федерального закона от 26.07.2006 N 135-ФЗ &quot;О защите конкуренции&quot; д">
        <w:r>
          <w:rPr>
            <w:color w:val="0000FF"/>
          </w:rPr>
          <w:t>6.3 пункта 6</w:t>
        </w:r>
      </w:hyperlink>
      <w:r>
        <w:t xml:space="preserve"> настоящего раздела;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lastRenderedPageBreak/>
        <w:t xml:space="preserve">- отсутствие оснований предоставления муниципального имущества без проведения торгов, установленных Федеральным </w:t>
      </w:r>
      <w:hyperlink r:id="rId34" w:tooltip="Федеральный закон от 26.07.2006 N 135-ФЗ (ред. от 08.03.2026, с изм. от 29.04.2026) &quot;О защите конкуренции&quot; (с изм. и доп., вступ. в силу с 01.07.2026) {КонсультантПлюс}">
        <w:r>
          <w:rPr>
            <w:color w:val="0000FF"/>
          </w:rPr>
          <w:t>законом</w:t>
        </w:r>
      </w:hyperlink>
      <w:r>
        <w:t xml:space="preserve"> от 26.07.2006 N 135-ФЗ "О защите конкуренции";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наименование имущества либо вид разрешенного использования земельных участков под отдельно стоящими нежилыми зданиями не соответствуют целям использования имущества, указанным в заявлении;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наличие задолженности по денежным обязательствам потенциального</w:t>
      </w:r>
      <w:r>
        <w:t xml:space="preserve"> арендатора перед бюджетом города на дату обращения о заключении договора;</w:t>
      </w:r>
    </w:p>
    <w:p w:rsidR="0096437C" w:rsidRDefault="00F47BC9">
      <w:pPr>
        <w:pStyle w:val="ConsPlusNormal0"/>
        <w:jc w:val="both"/>
      </w:pPr>
      <w:r>
        <w:t xml:space="preserve">(в ред. </w:t>
      </w:r>
      <w:hyperlink r:id="rId35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постановления</w:t>
        </w:r>
      </w:hyperlink>
      <w:r>
        <w:t xml:space="preserve"> Администрации города Сургу</w:t>
      </w:r>
      <w:r>
        <w:t>та от 04.08.2025 N 4294)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наличие на рассмотрении в Департаменте заявления в отношении одного и того же имущества, зарегистрированного (по дате, времени, регистрационному номеру) ранее рассматриваемого заявления;</w:t>
      </w:r>
    </w:p>
    <w:p w:rsidR="0096437C" w:rsidRDefault="00F47BC9">
      <w:pPr>
        <w:pStyle w:val="ConsPlusNormal0"/>
        <w:jc w:val="both"/>
      </w:pPr>
      <w:r>
        <w:t xml:space="preserve">(абзац введен </w:t>
      </w:r>
      <w:hyperlink r:id="rId36" w:tooltip="Постановление Администрации города Сургута от 24.10.2023 N 5118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постановлением</w:t>
        </w:r>
      </w:hyperlink>
      <w:r>
        <w:t xml:space="preserve"> Администрации города Сургута от 24.10.2023 N 5118)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заявление подано заявителем, не относящимся к категории социально ориентированных н</w:t>
      </w:r>
      <w:r>
        <w:t>екоммерческих организаций, в отношении имущества, включенного в перечень муниципального имущества, свободного от прав третьих лиц (за исключением имущественных прав некоммерческих организаций), предназначенного для поддержки социально ориентированных неком</w:t>
      </w:r>
      <w:r>
        <w:t>мерческих организаций;</w:t>
      </w:r>
    </w:p>
    <w:p w:rsidR="0096437C" w:rsidRDefault="00F47BC9">
      <w:pPr>
        <w:pStyle w:val="ConsPlusNormal0"/>
        <w:jc w:val="both"/>
      </w:pPr>
      <w:r>
        <w:t xml:space="preserve">(абзац введен </w:t>
      </w:r>
      <w:hyperlink r:id="rId37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постановлением</w:t>
        </w:r>
      </w:hyperlink>
      <w:r>
        <w:t xml:space="preserve"> Администрации города Сургута от 04.08.2025 N 4294)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заявление подано з</w:t>
      </w:r>
      <w:r>
        <w:t>аявителем, не относящимся к категории субъектов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</w:t>
      </w:r>
      <w:r>
        <w:t xml:space="preserve">рименяющими специальный налоговый режим "Налог на профессиональный доход" в отношении имущества, включенного в перечень муниципального имущества, свободного от прав третьих лиц (за исключением права хозяйственного ведения, права оперативного управления, а </w:t>
      </w:r>
      <w:r>
        <w:t xml:space="preserve">также имущественных прав субъектов малого и среднего предпринимательства),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</w:t>
      </w:r>
      <w:r>
        <w:t>среднего предпринимательства, физическим лицам, не являющимся индивидуальными предпринимателями и применяющими специальный налоговый режим "Налог на профессиональный доход".</w:t>
      </w:r>
    </w:p>
    <w:p w:rsidR="0096437C" w:rsidRDefault="00F47BC9">
      <w:pPr>
        <w:pStyle w:val="ConsPlusNormal0"/>
        <w:jc w:val="both"/>
      </w:pPr>
      <w:r>
        <w:t xml:space="preserve">(абзац введен </w:t>
      </w:r>
      <w:hyperlink r:id="rId38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постановлением</w:t>
        </w:r>
      </w:hyperlink>
      <w:r>
        <w:t xml:space="preserve"> Администрации города Сургута от 04.08.2025 N 4294)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8.2.2. При передаче имущества в безвозмездное пользование: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имущество, отвечающее условиям, указанным в заявлении, отсутству</w:t>
      </w:r>
      <w:r>
        <w:t>ет в реестре муниципального имущества муниципального образования;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имущество, отвечающее условиям, указанным в заявлении, обременено правами третьих лиц;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имущество, отвечающее условиям, указанным в заявлении, подлежит отчуждению;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заявление подано неуп</w:t>
      </w:r>
      <w:r>
        <w:t>олномоченным лицом;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lastRenderedPageBreak/>
        <w:t xml:space="preserve">- заявление подано без приложения либо с приложением неполного комплекта документов, указанных в </w:t>
      </w:r>
      <w:hyperlink w:anchor="P101" w:tooltip="6.1. Перечень документов, необходимых для предоставления муниципальной услуги, которые заявитель должен предоставить самостоятельно:">
        <w:r>
          <w:rPr>
            <w:color w:val="0000FF"/>
          </w:rPr>
          <w:t>подпункте 6.1 пункта 6</w:t>
        </w:r>
      </w:hyperlink>
      <w:r>
        <w:t xml:space="preserve"> настоящего раздела;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отсутствие оснований предоставления муниципально</w:t>
      </w:r>
      <w:r>
        <w:t xml:space="preserve">го имущества без проведения торгов, установленных Федеральным </w:t>
      </w:r>
      <w:hyperlink r:id="rId39" w:tooltip="Федеральный закон от 26.07.2006 N 135-ФЗ (ред. от 08.03.2026, с изм. от 29.04.2026) &quot;О защите конкуренции&quot; (с изм. и доп., вступ. в силу с 01.07.2026) {КонсультантПлюс}">
        <w:r>
          <w:rPr>
            <w:color w:val="0000FF"/>
          </w:rPr>
          <w:t>законом</w:t>
        </w:r>
      </w:hyperlink>
      <w:r>
        <w:t xml:space="preserve"> от 26.07.2006 N 135-ФЗ "О защите конкуренции";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отсутствует решение комиссии по поддержке социально ориентированных некоммерческих организаций об оказании имущественной п</w:t>
      </w:r>
      <w:r>
        <w:t>оддержки;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- отсутствуют основания предоставления имущества в безвозмездное пользование, предусмотренные </w:t>
      </w:r>
      <w:hyperlink r:id="rId40" w:tooltip="Решение Думы города Сургута от 07.10.2009 N 604-IV ДГ (ред. от 24.12.2025) &quot;О Положении о порядке управления и распоряжения имуществом, находящимся в муниципальной собственности&quot; (принято на заседании Думы 30.09.2009) {КонсультантПлюс}">
        <w:r>
          <w:rPr>
            <w:color w:val="0000FF"/>
          </w:rPr>
          <w:t>частью 1 статьи 16</w:t>
        </w:r>
      </w:hyperlink>
      <w:r>
        <w:t xml:space="preserve"> решения Думы города Сургут</w:t>
      </w:r>
      <w:r>
        <w:t>а от 07.10.2009 N 604-IV ДГ "О Положении о порядке управления и распоряжения имуществом, находящимся в муниципальной собственности";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наличие задолженности по денежным обязательствам потенциального пользователя перед бюджетом города на дату обращения о за</w:t>
      </w:r>
      <w:r>
        <w:t>ключении договора;</w:t>
      </w:r>
    </w:p>
    <w:p w:rsidR="0096437C" w:rsidRDefault="00F47BC9">
      <w:pPr>
        <w:pStyle w:val="ConsPlusNormal0"/>
        <w:jc w:val="both"/>
      </w:pPr>
      <w:r>
        <w:t xml:space="preserve">(в ред. </w:t>
      </w:r>
      <w:hyperlink r:id="rId41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04.08.2025 N 4294)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- абзац исключен. - </w:t>
      </w:r>
      <w:hyperlink r:id="rId42" w:tooltip="Постановление Администрации города Сургута от 24.10.2023 N 5118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Постановление</w:t>
        </w:r>
      </w:hyperlink>
      <w:r>
        <w:t xml:space="preserve"> Администрации города Сургута от 24.10.2023 N 5118;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- абзац утратил силу. - </w:t>
      </w:r>
      <w:hyperlink r:id="rId43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Постановление</w:t>
        </w:r>
      </w:hyperlink>
      <w:r>
        <w:t xml:space="preserve"> Администрации города Сургута от 04.08.2025 N 4294;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наличие на рассмотрении в Департаменте заявления в отношении одного и того же имущества, зарегистрированного (по дате, времени, регистрационному номеру) ранее рассматриваемого заявления;</w:t>
      </w:r>
    </w:p>
    <w:p w:rsidR="0096437C" w:rsidRDefault="00F47BC9">
      <w:pPr>
        <w:pStyle w:val="ConsPlusNormal0"/>
        <w:jc w:val="both"/>
      </w:pPr>
      <w:r>
        <w:t xml:space="preserve">(абзац введен </w:t>
      </w:r>
      <w:hyperlink r:id="rId44" w:tooltip="Постановление Администрации города Сургута от 24.10.2023 N 5118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постановлением</w:t>
        </w:r>
      </w:hyperlink>
      <w:r>
        <w:t xml:space="preserve"> Администрации города Сургута от 24.10.2023 N 5118)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заявление подано заявителем, не относящимся к категории социально ориентированных некоммерческих организаций</w:t>
      </w:r>
      <w:r>
        <w:t>, в отношении имущества, включенного в перечень муниципального имущества, свободного от прав третьих лиц (за исключением имущественных прав некоммерческих организаций), предназначенного для поддержки социально ориентированных некоммерческих организаций.</w:t>
      </w:r>
    </w:p>
    <w:p w:rsidR="0096437C" w:rsidRDefault="00F47BC9">
      <w:pPr>
        <w:pStyle w:val="ConsPlusNormal0"/>
        <w:jc w:val="both"/>
      </w:pPr>
      <w:r>
        <w:t>(а</w:t>
      </w:r>
      <w:r>
        <w:t xml:space="preserve">бзац введен </w:t>
      </w:r>
      <w:hyperlink r:id="rId45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постановлением</w:t>
        </w:r>
      </w:hyperlink>
      <w:r>
        <w:t xml:space="preserve"> Администрации города Сургута от 04.08.2025 N 4294)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9. Размер платы, взимаемой с заявителя при пр</w:t>
      </w:r>
      <w:r>
        <w:t>едоставлении муниципальной услуги, и способы ее взимания.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Взимание платы за предоставление муниципальной услуги законодательством Российской Федерации, законодательством Ханты-Мансийского автономного округа - Югры не предусмотрено.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10. Максимальный срок ож</w:t>
      </w:r>
      <w:r>
        <w:t>идания в очереди при подаче заявления о предоставлении муниципальной услуги и при получении результата предоставления муниципальной услуги.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Максимальный срок ожидания в очереди при подаче заявления о предоставлении муниципальной услуги и при получении резу</w:t>
      </w:r>
      <w:r>
        <w:t>льтата предоставления муниципальной услуги в случае обращения заявителя непосредственно в орган, предоставляющий муниципальную услугу, или в МФЦ не должен превышать 15 минут.</w:t>
      </w:r>
    </w:p>
    <w:p w:rsidR="0096437C" w:rsidRDefault="00F47BC9">
      <w:pPr>
        <w:pStyle w:val="ConsPlusNormal0"/>
        <w:jc w:val="both"/>
      </w:pPr>
      <w:r>
        <w:t xml:space="preserve">(в ред. </w:t>
      </w:r>
      <w:hyperlink r:id="rId46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04.08.2025 N 4294)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lastRenderedPageBreak/>
        <w:t>11. Срок регистрации запроса заявителя о предоставлении муниципальной услуги.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Заявления, поступившие в адрес Департамента, в том чи</w:t>
      </w:r>
      <w:r>
        <w:t>сле посредством почтовой связи, подлежат обязательной регистрации в течение одного рабочего дня с момента поступления в Департамент.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В случае личного обращения заявителя с заявлением в Департамент, такое заявление подлежит обязательной регистрации в течени</w:t>
      </w:r>
      <w:r>
        <w:t>е 15-и минут.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Срок и порядок регистрации заявления о предоставлении муниципальной услуги работниками многофункционального центра осуществляется в соответствии с регламентом работы МФЦ.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12. Требования к помещениям, в которых предоставляется муниципальная ус</w:t>
      </w:r>
      <w:r>
        <w:t xml:space="preserve">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каждой муниципальной услуги, в том числе </w:t>
      </w:r>
      <w:r>
        <w:t>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Помещение, в котором предоставляется муниципальная услуга, должно быть расположено с учетом пешеходной доступн</w:t>
      </w:r>
      <w:r>
        <w:t>ости для заявителей от остановок общественного транспорта, оборудовано отдельным входом для свободного доступа заявителей.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Помещения, в которых предоставляется муниципальная услуга, должны соответствовать санитарно-эпидемиологическим требованиям, правилам </w:t>
      </w:r>
      <w:r>
        <w:t>пожарной безопасности, нормам охраны труда, помещения, в которых предоставляется муниципальная услуга, должны быть оборудованы соответствующими информационными стендами, вывесками, указателями.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Помещения МФЦ должны отвечать требованиям, установленным в соо</w:t>
      </w:r>
      <w:r>
        <w:t xml:space="preserve">тветствии с </w:t>
      </w:r>
      <w:hyperlink r:id="rId47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22.12.2012 N 1376 "Об утверждении Правил организации деятельности многофункциональных центров предоставления государственных</w:t>
      </w:r>
      <w:r>
        <w:t xml:space="preserve"> и муниципальных услуг".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Зал ожидания, места для заполнения запросов о предоставлении муниципальной услуги должны соответствовать комфортным условиям для заявителей, быть оборудованы информационными стендами, стульями, столами, обеспечены бланками заявлени</w:t>
      </w:r>
      <w:r>
        <w:t>й.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При предоставлении муниципальной услуги соблюдаются требования, установленные положениями Федерального </w:t>
      </w:r>
      <w:hyperlink r:id="rId48" w:tooltip="Федеральный закон от 24.11.1995 N 181-ФЗ (ред. от 29.12.2025) &quot;О социальной защите инвалидов в Российской Федерации&quot; (с изм. и доп., вступ. в силу с 01.09.2026) {КонсультантПлюс}">
        <w:r>
          <w:rPr>
            <w:color w:val="0000FF"/>
          </w:rPr>
          <w:t>закона</w:t>
        </w:r>
      </w:hyperlink>
      <w:r>
        <w:t xml:space="preserve"> от 24.11.1995 N 181-ФЗ "О социальной защите инвалидов в Российской Федерации".</w:t>
      </w:r>
    </w:p>
    <w:p w:rsidR="0096437C" w:rsidRDefault="00F47BC9">
      <w:pPr>
        <w:pStyle w:val="ConsPlusNormal0"/>
        <w:jc w:val="both"/>
      </w:pPr>
      <w:r>
        <w:t xml:space="preserve">(п. 12 в ред. </w:t>
      </w:r>
      <w:hyperlink r:id="rId49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04.08.2025 N 4294)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13. Показатели доступности муниципальной услуги.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Показатели </w:t>
      </w:r>
      <w:r>
        <w:t>доступности муниципальной услуги являются: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- доступность информирования заявителей о порядке предоставления муниципальной услуги, в том числе о ходе предоставления муниципальной услуги, в форме устного или письменного </w:t>
      </w:r>
      <w:r>
        <w:lastRenderedPageBreak/>
        <w:t>информирования, в том числе посредство</w:t>
      </w:r>
      <w:r>
        <w:t>м официального портала, Единого и регионального порталов;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доступность заявителей к форме заявления о предоставлении муниципальной услуги, размещенной на Едином и региональном порталах, в том числе с возможностью его копирования и заполнения;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бесплатнос</w:t>
      </w:r>
      <w:r>
        <w:t>ть предоставления муниципальной услуги;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возможность получения заявителем муниципальной услуги в МФЦ.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14. Показателями качества муниципальной услуги являются: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соблюдение специалистами Департамента, предоставляющими муниципальную услугу, сроков предостав</w:t>
      </w:r>
      <w:r>
        <w:t>ления муниципальной услуги;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отсутствие обоснованных жалоб заявителей на качество предоставл</w:t>
      </w:r>
      <w:r>
        <w:t>ения муниципальной услуги, действия (бездействие) должностных лиц и решений, принимаемых (осуществляемых) в ходе предоставления муниципальной услуги.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Взаимодействие заявителя с должностными лицами при предоставлении муниципальной услуги при подаче заявления и при получении результата не более 15-и минут.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Муниципальная услуга в электронном виде не предоставляется.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15. Иные требования, в том числе учитыва</w:t>
      </w:r>
      <w:r>
        <w:t>ющие особенности предоставления муниципальной услуги в электронной форме и в многофункциональных центрах.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МФЦ предоставляет муниципальную услугу по принципу "одного окна", при этом взаимодействие с Департаментом происходит без участия заявителя, в соответс</w:t>
      </w:r>
      <w:r>
        <w:t>твии с нормативными правовыми актами и соглашением о взаимодействии с МФЦ.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МФЦ осуществляет следующие административные процедуры (действия):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информирование о предоставлении муниципальной услуги;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прием заявления и документов на предоставление муниципаль</w:t>
      </w:r>
      <w:r>
        <w:t>ной услуги;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выдача результата предоставления муниципальной услуги.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16. Иные требования к предоставлению муниципальной услуги, в том числе учитывающие особенности предоставления муниципальной услуги в МФЦ.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Услуги, необходимые и обязательные для предоставл</w:t>
      </w:r>
      <w:r>
        <w:t>ения муниципальной услуги, отсутствуют.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lastRenderedPageBreak/>
        <w:t xml:space="preserve">17. Утратил силу. - </w:t>
      </w:r>
      <w:hyperlink r:id="rId50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Постановление</w:t>
        </w:r>
      </w:hyperlink>
      <w:r>
        <w:t xml:space="preserve"> Администрации города Сургута от 04.08.2025 N 4294</w:t>
      </w:r>
      <w:r>
        <w:t>.</w:t>
      </w:r>
    </w:p>
    <w:p w:rsidR="0096437C" w:rsidRDefault="0096437C">
      <w:pPr>
        <w:pStyle w:val="ConsPlusNormal0"/>
        <w:ind w:firstLine="540"/>
        <w:jc w:val="both"/>
      </w:pPr>
    </w:p>
    <w:p w:rsidR="0096437C" w:rsidRDefault="00F47BC9">
      <w:pPr>
        <w:pStyle w:val="ConsPlusTitle0"/>
        <w:jc w:val="center"/>
        <w:outlineLvl w:val="1"/>
      </w:pPr>
      <w:r>
        <w:t>Раздел III. СОСТАВ, ПОСЛЕДОВАТЕЛЬНОСТЬ И СРОКИ ВЫПОЛНЕНИЯ</w:t>
      </w:r>
    </w:p>
    <w:p w:rsidR="0096437C" w:rsidRDefault="00F47BC9">
      <w:pPr>
        <w:pStyle w:val="ConsPlusTitle0"/>
        <w:jc w:val="center"/>
      </w:pPr>
      <w:r>
        <w:t>АДМИНИСТРАТИВНЫХ ПРОЦЕДУР, ТРЕБОВАНИЯ К ПОРЯДКУ ИХ</w:t>
      </w:r>
    </w:p>
    <w:p w:rsidR="0096437C" w:rsidRDefault="00F47BC9">
      <w:pPr>
        <w:pStyle w:val="ConsPlusTitle0"/>
        <w:jc w:val="center"/>
      </w:pPr>
      <w:r>
        <w:t>ВЫПОЛНЕНИЯ, В ТОМ ЧИСЛЕ ОСОБЕННОСТИ ВЫПОЛНЕНИЯ</w:t>
      </w:r>
    </w:p>
    <w:p w:rsidR="0096437C" w:rsidRDefault="00F47BC9">
      <w:pPr>
        <w:pStyle w:val="ConsPlusTitle0"/>
        <w:jc w:val="center"/>
      </w:pPr>
      <w:r>
        <w:t>АДМИНИСТРАТИВНЫХ ПРОЦЕДУР В ЭЛЕКТРОННОЙ ФОРМЕ, А ТАКЖЕ</w:t>
      </w:r>
    </w:p>
    <w:p w:rsidR="0096437C" w:rsidRDefault="00F47BC9">
      <w:pPr>
        <w:pStyle w:val="ConsPlusTitle0"/>
        <w:jc w:val="center"/>
      </w:pPr>
      <w:r>
        <w:t>ОСОБЕННОСТИ ВЫПОЛНЕНИЯ АДМИНИСТРАТИВНЫХ ПРОЦЕДУР</w:t>
      </w:r>
    </w:p>
    <w:p w:rsidR="0096437C" w:rsidRDefault="00F47BC9">
      <w:pPr>
        <w:pStyle w:val="ConsPlusTitle0"/>
        <w:jc w:val="center"/>
      </w:pPr>
      <w:r>
        <w:t>В МНОГОФУНКЦИОНАЛЬНЫХ ЦЕНТРАХ</w:t>
      </w:r>
    </w:p>
    <w:p w:rsidR="0096437C" w:rsidRDefault="00F47BC9">
      <w:pPr>
        <w:pStyle w:val="ConsPlusNormal0"/>
        <w:jc w:val="center"/>
      </w:pPr>
      <w:r>
        <w:t xml:space="preserve">(в ред. </w:t>
      </w:r>
      <w:hyperlink r:id="rId51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постановления</w:t>
        </w:r>
      </w:hyperlink>
      <w:r>
        <w:t xml:space="preserve"> Администрации города С</w:t>
      </w:r>
      <w:r>
        <w:t>ургута</w:t>
      </w:r>
    </w:p>
    <w:p w:rsidR="0096437C" w:rsidRDefault="00F47BC9">
      <w:pPr>
        <w:pStyle w:val="ConsPlusNormal0"/>
        <w:jc w:val="center"/>
      </w:pPr>
      <w:r>
        <w:t>от 04.08.2025 N 4294)</w:t>
      </w:r>
    </w:p>
    <w:p w:rsidR="0096437C" w:rsidRDefault="0096437C">
      <w:pPr>
        <w:pStyle w:val="ConsPlusNormal0"/>
        <w:ind w:firstLine="540"/>
        <w:jc w:val="both"/>
      </w:pPr>
    </w:p>
    <w:p w:rsidR="0096437C" w:rsidRDefault="00F47BC9">
      <w:pPr>
        <w:pStyle w:val="ConsPlusNormal0"/>
        <w:ind w:firstLine="540"/>
        <w:jc w:val="both"/>
      </w:pPr>
      <w:r>
        <w:t>1. Административные процедуры при предоставлении муниципальной услуги.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1.1. Предоставление муниципальной услуги в случаях, когда согласие ФАС не является обязательным: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прием и регистрация заявления о предоставлении муниципал</w:t>
      </w:r>
      <w:r>
        <w:t>ьной услуги;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проверка и рассмотрение предоставленных документов и сведений;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принятие решения о передаче или об отказе в передаче имущества в аренду, безвозмездное пользование;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уведомление заявителя о принятом решении;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подписание договора аренды, бе</w:t>
      </w:r>
      <w:r>
        <w:t>звозмездного пользования имуществом и направление его заявителю.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1.2. Предоставление муниципальной услуги путем предоставления муниципальной преференции включает в себя следующие административные процедуры: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- прием и регистрация заявления о предоставлении </w:t>
      </w:r>
      <w:r>
        <w:t>муниципальной услуги;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проверка и рассмотрение предоставленных документов и сведений;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направление обращения о предоставлении преференции в ФАС;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принятие решения о передаче или об отказе в передаче имущества в аренду, безвозмездное пользование;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уведо</w:t>
      </w:r>
      <w:r>
        <w:t>мление заявителя о принятом решении;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подписание договора аренды, безвозмездного пользования имуществом и направление его заявителю.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2. Описание административных процедур по передаче имущества в аренду, безвозмездное пользование без проведения торгов и пр</w:t>
      </w:r>
      <w:r>
        <w:t>едварительного письменного согласия ФАС.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2.1. Прием, регистрация и рассмотрение заявления о предоставлении муниципальной услуги.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lastRenderedPageBreak/>
        <w:t>Основанием для начала административной процедуры является поступление в Департамент заявления, поданного лично, через МФЦ, почт</w:t>
      </w:r>
      <w:r>
        <w:t>овым отправлением.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Уведомление, поступившее в Департамент, регистрируется должностным лицом, ответственным за прием документов, в срок не позднее следующего рабочего дня.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Результат административной процедуры: прием и регистрация документов, предоставленных</w:t>
      </w:r>
      <w:r>
        <w:t xml:space="preserve"> заявителем.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Способ фиксации результата выполнения административной процедуры: факт регистрации фиксируется в электронном документообороте Департамента.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Максимальный срок выполнения административной процедуры: регистрация заявления осуществляется в течение 15-и минут.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Зарегистрированное заявление в течение одного рабочего дня со дня его регистрации подлежит передаче специалисту отдела обеспечения использов</w:t>
      </w:r>
      <w:r>
        <w:t>ания муниципального имущества управления имущественных отношений Департамента ответственному за рассмотрение заявления.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2.2. Проверка и рассмотрение предоставленных документов и сведений.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Основанием для начала административной процедуры является поступление специалисту отдела обеспечения использования муниципального имущества управления имущественных отношений Департамента зарегистрированного заявления.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Специалист отдела обеспечения использ</w:t>
      </w:r>
      <w:r>
        <w:t>ования муниципального имущества управления имущественных отношений Департамента, ответственный за рассмотрение заявления: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устанавливает предмет обращения заявителя;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устанавливает наличие (отсутствие) задолженности по денежным обязательствам перед бюдже</w:t>
      </w:r>
      <w:r>
        <w:t>том города на дату обращения о заключении договора;</w:t>
      </w:r>
    </w:p>
    <w:p w:rsidR="0096437C" w:rsidRDefault="00F47BC9">
      <w:pPr>
        <w:pStyle w:val="ConsPlusNormal0"/>
        <w:jc w:val="both"/>
      </w:pPr>
      <w:r>
        <w:t xml:space="preserve">(в ред. </w:t>
      </w:r>
      <w:hyperlink r:id="rId52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04.08.2025 N 4294</w:t>
      </w:r>
      <w:r>
        <w:t>)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проверяет наличие приложенных к заявлению документов;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проверяет соответствие заявителя требованиям законодательства Российской Федерации, законодательства Ханты-Мансийского автономного округа - Югры, предъявляемым к лицам, с которыми договоры аренды,</w:t>
      </w:r>
      <w:r>
        <w:t xml:space="preserve"> безвозмездного пользования могут заключаться без проведения торгов;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- проверяет наличие или отсутствие оснований для отказа в предоставлении муниципальной услуги, предусмотренных </w:t>
      </w:r>
      <w:hyperlink w:anchor="P129" w:tooltip="8.2. Исчерпывающий перечень оснований для отказа в предоставлении муниципальной услуги.">
        <w:r>
          <w:rPr>
            <w:color w:val="0000FF"/>
          </w:rPr>
          <w:t>подпунктом 8.2 пункта 8 раздела II</w:t>
        </w:r>
      </w:hyperlink>
      <w:r>
        <w:t xml:space="preserve"> настоящего Административного регламента;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устанавливает необходимость (отсутствие необходимости) обращения в ФАС о даче согласия на предоставление муниципальной преференции.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По</w:t>
      </w:r>
      <w:r>
        <w:t xml:space="preserve"> результатам рассмотрения предоставленных заявителем документов специалист отдела обеспечения использования муниципального имущества управления имущественных отношений </w:t>
      </w:r>
      <w:r>
        <w:lastRenderedPageBreak/>
        <w:t>Департамента, ответственный за рассмотрение заявления, принимает предварительное решение</w:t>
      </w:r>
      <w:r>
        <w:t>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об оформлении проекта решения о передаче имущества в аренду, безвозмездное пользование, предложение иных условий передачи имущества в аренду, безвозмездное пользование, отличных от указанных в заявлении;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о подготовке проекта договора аренды, безвозме</w:t>
      </w:r>
      <w:r>
        <w:t>здного пользования;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об отказе в передаче имущества в аренду или безвозмездное пользование.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Критерием принятия решения по рассмотрению заявления является: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- наличие документов, предусмотренных </w:t>
      </w:r>
      <w:hyperlink w:anchor="P101" w:tooltip="6.1. Перечень документов, необходимых для предоставления муниципальной услуги, которые заявитель должен предоставить самостоятельно:">
        <w:r>
          <w:rPr>
            <w:color w:val="0000FF"/>
          </w:rPr>
          <w:t>подпунктом 6.1 пункта 6 раздела II</w:t>
        </w:r>
      </w:hyperlink>
      <w:r>
        <w:t xml:space="preserve"> настоящего Административного регламента;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наличие (отсутствие) оснований для отказа в предоставлении муниципальной ус</w:t>
      </w:r>
      <w:r>
        <w:t xml:space="preserve">луги, предусмотренных </w:t>
      </w:r>
      <w:hyperlink w:anchor="P129" w:tooltip="8.2. Исчерпывающий перечень оснований для отказа в предоставлении муниципальной услуги.">
        <w:r>
          <w:rPr>
            <w:color w:val="0000FF"/>
          </w:rPr>
          <w:t>подпунктом 8.2 пункта 8 раздела II</w:t>
        </w:r>
      </w:hyperlink>
      <w:r>
        <w:t xml:space="preserve"> настоящего Административного регламента.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Способ фиксации результата выполнения </w:t>
      </w:r>
      <w:r>
        <w:t>административной процедуры: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уведомление об отказе в предоставлении имущества в аренду или безвозмездное пользование;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решение о предложении иных условий;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- проект постановления Администрации города о предоставлении муниципального имущества в аренду или </w:t>
      </w:r>
      <w:r>
        <w:t>безвозмездное пользование;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проект договора аренды или безвозмездного пользования.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Продолжительность и (или) максимальный срок выполнения административной процедуры составляет не более 20-и рабочих дней со дня получения зарегистрированного заявления.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2.3.</w:t>
      </w:r>
      <w:r>
        <w:t xml:space="preserve"> Принятие решения о передаче или об отказе в передаче имущества в аренду, безвозмездное пользование.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Основанием для начала административной процедуры является поступление проекта соответствующего решения должностному лицу, уполномоченному на принятие решений, либо лицу, его замещающему, для подписания.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Содержание административных действий, входящих в сост</w:t>
      </w:r>
      <w:r>
        <w:t>ав административной процедуры: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подписание проекта постановления Администрации города о передаче имущества в аренду, безвозмездное пользование уполномоченным высшим должностным лицом либо лицом, его замещающим;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подписание проекта решения об отказе в пер</w:t>
      </w:r>
      <w:r>
        <w:t>едаче имущества в аренду, безвозмездное пользование директором Департамента либо лицом, его замещающим;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lastRenderedPageBreak/>
        <w:t>- подготовка проекта договора аренды или безвозмездного пользования.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Критерием принятия решения по рассмотрению заявления является: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наличие документов</w:t>
      </w:r>
      <w:r>
        <w:t xml:space="preserve">, предусмотренных </w:t>
      </w:r>
      <w:hyperlink w:anchor="P101" w:tooltip="6.1. Перечень документов, необходимых для предоставления муниципальной услуги, которые заявитель должен предоставить самостоятельно:">
        <w:r>
          <w:rPr>
            <w:color w:val="0000FF"/>
          </w:rPr>
          <w:t>подпунктом 6.1 пункта 6 раздела II</w:t>
        </w:r>
      </w:hyperlink>
      <w:r>
        <w:t xml:space="preserve"> настоящего Административного регламент</w:t>
      </w:r>
      <w:r>
        <w:t>а;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- наличие (отсутствие) оснований для отказа в предоставлении муниципальной услуги, предусмотренных </w:t>
      </w:r>
      <w:hyperlink w:anchor="P129" w:tooltip="8.2. Исчерпывающий перечень оснований для отказа в предоставлении муниципальной услуги.">
        <w:r>
          <w:rPr>
            <w:color w:val="0000FF"/>
          </w:rPr>
          <w:t>подпунктом 8.2 пункта 8 раздела II</w:t>
        </w:r>
      </w:hyperlink>
      <w:r>
        <w:t xml:space="preserve"> настоящего Административного регламента.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Результатом административной процедуры является: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1) подписанное решение: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о передаче имущества в аренду, безвозмездное пользование;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об отказе в передаче имущества в аренду, безвозмездное пользование;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2) проект договора аренды или безвозмездного пользования.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Способ фиксации результата выполнения административной процедуры: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постановление Администрации города о передаче имущества в аренду, безвозмездное пользование;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решения об отказе в передаче имущес</w:t>
      </w:r>
      <w:r>
        <w:t>тва в аренду, безвозмездное пользование;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проект договора аренды или безвозмездного пользования.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Продолжительность и (или) максимальный срок выполнения административной процедуры составляет не более 15-и рабочих дней со дня проверки и рассмотрения предост</w:t>
      </w:r>
      <w:r>
        <w:t>авленных документов.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2.4. Уведомление заявителя о принятом решении.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Основанием для начала административной процедуры является принятое решение.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В случае принятия решения о передаче имущества в аренду, безвозмездное пользование специалист отдела обеспечения</w:t>
      </w:r>
      <w:r>
        <w:t xml:space="preserve"> использования муниципального имущества управления имущественных отношений Департамента, ответственный за рассмотрение заявления, одновременно с уведомлением заявителя о принятом решении направляет ему для подписания проект договора аренды или безвозмездно</w:t>
      </w:r>
      <w:r>
        <w:t>го пользования имуществом. В уведомлении указывается срок, в течение которого проект договора аренды, безвозмездного пользования имуществом должен быть подписан заявителем и получен Департаментом - не позднее трех рабочих дней со дня получения заявителем п</w:t>
      </w:r>
      <w:r>
        <w:t>роекта договора.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В случае принятия решения об отказе в передаче имущества в аренду, безвозмездное пользование, предложения иных условий передачи имущества в аренду, безвозмездное пользование, отличных от указанных в заявлении, подписанное должностным лицом</w:t>
      </w:r>
      <w:r>
        <w:t xml:space="preserve"> либо лицом, </w:t>
      </w:r>
      <w:r>
        <w:lastRenderedPageBreak/>
        <w:t>его замещающим, и зарегистрированное решение об отказе в передаче имущества в аренду, безвозмездное пользование направляется заявителю по адресу, указанному в заявлении.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Результатом административной процедуры является направление уведомления о</w:t>
      </w:r>
      <w:r>
        <w:t xml:space="preserve"> принятом Департаментом решении заявителю.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Порядок передачи результата: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вручение (при личном обращении);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посредством МФЦ;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направление по почтовому адресу, указанному в заявлении, либо направление на электронную почту заявителя.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Способ фиксации резуль</w:t>
      </w:r>
      <w:r>
        <w:t>тата выполнения административной процедуры: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в случае выдачи документов, являющихся результатом предоставления муниципальной услуги, заявителю лично, запись о выдаче документов подтверждается подписью заявителя в журнале регистрации заявлений;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в случае направления документов, являющихся результатом предоставления муниципальной услуги, почтой, получение заявителем документов подтверждается уведомлением о вручении;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в случае выдачи документов, являющихся результатом предоставления муниципальной</w:t>
      </w:r>
      <w:r>
        <w:t xml:space="preserve"> услуги, в МФЦ, запись о выдаче документов заявителю отображается в электронном документообороте.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Максимальный срок выполнения административной процедуры пять рабочих дней со дня принятия решения.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2.5 Подписание договора аренды, безвозмездного пользования </w:t>
      </w:r>
      <w:r>
        <w:t>имуществом и направление его заявителю.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Основанием для заключения договора аренды или безвозмездного пользования имуществом является подписанный заявителем договор аренды, безвозмездного пользования имуществом.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Содержание административных действий, входящи</w:t>
      </w:r>
      <w:r>
        <w:t>х в состав административной процедуры: в ходе административной процедуры специалист отдела обеспечения использования муниципального имущества управления имущественных отношений Департамента, ответственный за рассмотрение заявлений, выполняет следующие адми</w:t>
      </w:r>
      <w:r>
        <w:t>нистративные действия: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контролирует своевременное поступление подписанного заявителем договора аренды, безвозмездного пользования имуществом в Департамент. Если в течение срока, указанного в извещении о принятом решении, подписанный заявителем договор не</w:t>
      </w:r>
      <w:r>
        <w:t xml:space="preserve"> поступил, заявитель считается отказавшимся от заключения договора аренды, безвозмездного пользования имуществом;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передает подписанный заявителем договор аренды, безвозмездного пользования имуществом директору Департамента либо лицу, его замещающему, для</w:t>
      </w:r>
      <w:r>
        <w:t xml:space="preserve"> подписания (максимальный срок </w:t>
      </w:r>
      <w:r>
        <w:lastRenderedPageBreak/>
        <w:t>выполнения административного действия - три рабочих дня со дня поступления в Департамент подписанного заявителем договора аренды, безвозмездного пользования имуществом);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подготавливает проект постановления Администрации гор</w:t>
      </w:r>
      <w:r>
        <w:t>ода о признании утратившим силу постановления Администрации города о передаче имущества в аренду, безвозмездное пользование по соответствующему основанию (в случае: наличия письменного отказа заявителя от заключения договора аренды, безвозмездного пользова</w:t>
      </w:r>
      <w:r>
        <w:t>ния имуществом; непоступления Департаменту в установленный срок в уведомлении о принятом решении, подписанного заявителем договора аренды, безвозмездного пользования имуществом, максимальный срок выполнения административного действия - три рабочих дня с мо</w:t>
      </w:r>
      <w:r>
        <w:t>мента поступления в Департамент письменного отказа заявителя от заключения договора аренды, безвозмездного пользования имуществом, окончания установленного срока для подписания заявителем договора аренды, безвозмездного пользования имуществом).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Результатам</w:t>
      </w:r>
      <w:r>
        <w:t>и административной процедуры являются: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подписание договора аренды, безвозмездного пользования имуществом;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проект постановления Администрации города о признании утратившим силу постановления Администрации города о передаче имущества в аренду, безвозмезд</w:t>
      </w:r>
      <w:r>
        <w:t>ное пользование.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Порядок передачи результата: один экземпляр подписанного договора аренды, безвозмездного пользования имуществом или ответа заявителю вручается заявителю при личном обращении, посредством МФЦ или направляется почтовым отправлением по адресу</w:t>
      </w:r>
      <w:r>
        <w:t>, указанному в заявлении, с уведомлением о вручении.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Максимальный срок выполнения административной процедуры пять рабочих дней.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3. Описание административных процедур по передаче имущества в аренду, безвозмездное пользование без проведения торгов путем пред</w:t>
      </w:r>
      <w:r>
        <w:t>оставления муниципальной преференции или предложения иных условий: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3.1. Прием, регистрация и рассмотрение заявления о предоставлении муниципальной услуги.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Основанием для начала административной процедуры является поступление в Департамент заявления, поданн</w:t>
      </w:r>
      <w:r>
        <w:t>ого лично, через МФЦ, почтовым отправлением.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Уведомление, поступившее в Департамент, регистрируется должностным лицом, ответственным за прием документов, в срок не позднее следующего рабочего дня.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Результат административной процедуры: прием и регистрация д</w:t>
      </w:r>
      <w:r>
        <w:t>окументов, предоставленных заявителем.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Способ фиксации результата выполнения административной процедуры: факт регистрации фиксируется в электронном документообороте Департамента.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Максимальный срок выполнения административной процедуры: регистрация заявлени</w:t>
      </w:r>
      <w:r>
        <w:t>я осуществляется в течение 15-и минут.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lastRenderedPageBreak/>
        <w:t>Зарегистрированное заявление в течение одного рабочего дня со дня его регистрации подлежит передаче специалисту отдела обеспечения использования муниципального имущества управления имущественных отношений Департамента</w:t>
      </w:r>
      <w:r>
        <w:t xml:space="preserve"> ответственному за рассмотрение заявления.</w:t>
      </w:r>
    </w:p>
    <w:p w:rsidR="0096437C" w:rsidRDefault="00F47BC9">
      <w:pPr>
        <w:pStyle w:val="ConsPlusNormal0"/>
        <w:spacing w:before="240"/>
        <w:ind w:firstLine="540"/>
        <w:jc w:val="both"/>
      </w:pPr>
      <w:bookmarkStart w:id="6" w:name="P309"/>
      <w:bookmarkEnd w:id="6"/>
      <w:r>
        <w:t>3.2. Проверка и рассмотрение предоставленных документов и сведений.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Основанием для начала административной процедуры является поступление специалисту отдела обеспечения использования муниципального имущества управ</w:t>
      </w:r>
      <w:r>
        <w:t>ления имущественных отношений Департамента зарегистрированного заявления.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Специалист отдела обеспечения использования муниципального имущества управления имущественных отношений Департамента, ответственный за рассмотрение заявления: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устанавливает предмет</w:t>
      </w:r>
      <w:r>
        <w:t xml:space="preserve"> обращения заявителя;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проверяет наличие приложенных к заявлению документов;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устанавливает наличие (отсутствие) задолженности по денежным обязательствам перед бюджетом города на дату обращения о заключении договора;</w:t>
      </w:r>
    </w:p>
    <w:p w:rsidR="0096437C" w:rsidRDefault="00F47BC9">
      <w:pPr>
        <w:pStyle w:val="ConsPlusNormal0"/>
        <w:jc w:val="both"/>
      </w:pPr>
      <w:r>
        <w:t xml:space="preserve">(в ред. </w:t>
      </w:r>
      <w:hyperlink r:id="rId53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04.08.2025 N 4294)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устанавливает соответствие представленных документов и зая</w:t>
      </w:r>
      <w:r>
        <w:t>вителя требованиям законодательства Российской Федерации, Ханты-Мансийского автономного округа - Югры;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- проверяет наличие оснований предоставления муниципальной преференции, установленных Федеральным </w:t>
      </w:r>
      <w:hyperlink r:id="rId54" w:tooltip="Федеральный закон от 26.07.2006 N 135-ФЗ (ред. от 08.03.2026, с изм. от 29.04.2026) &quot;О защите конкуренции&quot; (с изм. и доп., вступ. в силу с 01.07.2026) {КонсультантПлюс}">
        <w:r>
          <w:rPr>
            <w:color w:val="0000FF"/>
          </w:rPr>
          <w:t>законом</w:t>
        </w:r>
      </w:hyperlink>
      <w:r>
        <w:t xml:space="preserve"> от 26.07.2006 N 135-ФЗ "О защите</w:t>
      </w:r>
      <w:r>
        <w:t xml:space="preserve"> конкуренции";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- проверяет наличие или отсутствие оснований для отказа в предоставлении муниципальной услуги, предусмотренных </w:t>
      </w:r>
      <w:hyperlink w:anchor="P129" w:tooltip="8.2. Исчерпывающий перечень оснований для отказа в предоставлении муниципальной услуги.">
        <w:r>
          <w:rPr>
            <w:color w:val="0000FF"/>
          </w:rPr>
          <w:t>подпунктом</w:t>
        </w:r>
        <w:r>
          <w:rPr>
            <w:color w:val="0000FF"/>
          </w:rPr>
          <w:t xml:space="preserve"> 8.2 пункта 8 раздела II</w:t>
        </w:r>
      </w:hyperlink>
      <w:r>
        <w:t xml:space="preserve"> настоящего Административного регламента;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устанавливает необходимость (отсутствие необходимости) обращения в ФАС о даче согласия на предоставление муниципальной преференции;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- проверяет соответствие целей использования имущества, </w:t>
      </w:r>
      <w:r>
        <w:t>указанных в заявлении, требованиям антимонопольного законодательства Российской Федерации, предъявляемым к целям использования имущества, передаваемого по договору аренды или безвозмездного пользования путем предоставления муниципальной преференции.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Критер</w:t>
      </w:r>
      <w:r>
        <w:t>ием принятия решения по рассмотрению заявления является: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- наличие документов, предусмотренных </w:t>
      </w:r>
      <w:hyperlink w:anchor="P101" w:tooltip="6.1. Перечень документов, необходимых для предоставления муниципальной услуги, которые заявитель должен предоставить самостоятельно:">
        <w:r>
          <w:rPr>
            <w:color w:val="0000FF"/>
          </w:rPr>
          <w:t>подпунктами 6.1</w:t>
        </w:r>
      </w:hyperlink>
      <w:r>
        <w:t xml:space="preserve">, </w:t>
      </w:r>
      <w:hyperlink w:anchor="P110" w:tooltip="6.3. Для принятия Департаментом решения об обращении в Федеральную антимонопольную службу (далее - ФАС) о даче согласия на предоставление муниципальной преференции в соответствии со статьей 19 Федерального закона от 26.07.2006 N 135-ФЗ &quot;О защите конкуренции&quot; д">
        <w:r>
          <w:rPr>
            <w:color w:val="0000FF"/>
          </w:rPr>
          <w:t>6.3 пункта 6 раздела II</w:t>
        </w:r>
      </w:hyperlink>
      <w:r>
        <w:t xml:space="preserve"> настоящего Административного регламента;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- наличие (отсутствие) оснований для отказа в предоставлении муниципальной услуги, предусмотренных </w:t>
      </w:r>
      <w:hyperlink w:anchor="P129" w:tooltip="8.2. Исчерпывающий перечень оснований для отказа в предоставлении муниципальной услуги.">
        <w:r>
          <w:rPr>
            <w:color w:val="0000FF"/>
          </w:rPr>
          <w:t>подпунктом 8.2 пункта 8 раздела II</w:t>
        </w:r>
      </w:hyperlink>
      <w:r>
        <w:t xml:space="preserve"> настоящего Административного регламента;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необходимость (отсутствие необходимости) обращения в ФАС о даче согласия на предоставление</w:t>
      </w:r>
      <w:r>
        <w:t xml:space="preserve"> муниципальной преференции.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lastRenderedPageBreak/>
        <w:t>Результат административной процедуры: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принятие решения о направлении в ФАС обращения о предоставлении преференции;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принятие решения о передаче или об отказе в передаче имущества в аренду, безвозмездное пользование;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приняти</w:t>
      </w:r>
      <w:r>
        <w:t>е решения о предложении иных условий передачи имущества в аренду, безвозмездное пользование, отличных от указанных в заявлении.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Способ фиксации результата выполнения административной процедуры: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уведомление об отказе в предоставлении имущества в аренду ил</w:t>
      </w:r>
      <w:r>
        <w:t>и безвозмездное пользование;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принятие решения об обращении в ФАС.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Продолжительность и (или) максимальный срок выполнения административной процедуры составляет не более 10-и рабочих дней со дня получения зарегистрированного заявления.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3.3. Направление обр</w:t>
      </w:r>
      <w:r>
        <w:t>ащения о предоставлении преференции в ФАС.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Основанием для начала административной процедуры является наличие в заявлении целей использования муниципального имущества, установленных </w:t>
      </w:r>
      <w:hyperlink r:id="rId55" w:tooltip="Федеральный закон от 26.07.2006 N 135-ФЗ (ред. от 08.03.2026, с изм. от 29.04.2026) &quot;О защите конкуренции&quot; (с изм. и доп., вступ. в силу с 01.07.2026) {КонсультантПлюс}">
        <w:r>
          <w:rPr>
            <w:color w:val="0000FF"/>
          </w:rPr>
          <w:t>частью 1 статьи 19</w:t>
        </w:r>
      </w:hyperlink>
      <w:r>
        <w:t xml:space="preserve"> Федерального закона от 2</w:t>
      </w:r>
      <w:r>
        <w:t>6.07.2006 N 135-ФЗ "О защите конкуренции".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Специалист отдела обеспечения использования муниципального имущества управления имущественных отношений Департамента формирует пакет документов и подготавливает обращение в ФАС о предоставлении в письменной форме </w:t>
      </w:r>
      <w:r>
        <w:t>предварительного согласия на заключение договора аренды муниципального имущества без проведения торгов.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Способ фиксации результата выполнения административной процедуры: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обращение в ФАС о предоставлении преференции.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Продолжительность и (или) максимальный</w:t>
      </w:r>
      <w:r>
        <w:t xml:space="preserve"> срок выполнения административной процедуры составляет не более пяти рабочих дней после окончания процедуры, указанной в </w:t>
      </w:r>
      <w:hyperlink w:anchor="P309" w:tooltip="3.2. Проверка и рассмотрение предоставленных документов и сведений.">
        <w:r>
          <w:rPr>
            <w:color w:val="0000FF"/>
          </w:rPr>
          <w:t>подпункте 3.2 пункта 3</w:t>
        </w:r>
      </w:hyperlink>
      <w:r>
        <w:t xml:space="preserve"> настоящего р</w:t>
      </w:r>
      <w:r>
        <w:t>аздела.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3.4. Принятие решения о передаче или об отказе в передаче имущества в аренду, безвозмездное пользование.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Основанием для начала административной процедуры является поступление проекта соответствующего решения должностному лицу, уполномоченному на пр</w:t>
      </w:r>
      <w:r>
        <w:t>инятие решений, либо лицу, его замещающему, для подписания.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Содержание административных действий, входящих в состав административной процедуры: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- подписание проекта постановления Администрации города о передаче имущества в аренду, </w:t>
      </w:r>
      <w:r>
        <w:lastRenderedPageBreak/>
        <w:t>безвозмездное пользование уполномоченным высшим должностным лицом либо лицом, его замещающим;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подписание проекта решения об отказе в передаче имущества в аренду, безвозмездное пользование директором Департамента либо лицом, его замещающим.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Критерием принятия решения по рассмотрению заявления является: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- наличие документов, предусмотренных </w:t>
      </w:r>
      <w:hyperlink w:anchor="P101" w:tooltip="6.1. Перечень документов, необходимых для предоставления муниципальной услуги, которые заявитель должен предоставить самостоятельно:">
        <w:r>
          <w:rPr>
            <w:color w:val="0000FF"/>
          </w:rPr>
          <w:t>подпунктом 6.1 пункта 6 раздела II</w:t>
        </w:r>
      </w:hyperlink>
      <w:r>
        <w:t xml:space="preserve"> настоящего Административного регламента;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наличие (отсутствие)</w:t>
      </w:r>
      <w:r>
        <w:t xml:space="preserve"> оснований для отказа в предоставлении муниципальной услуги, предусмотренных </w:t>
      </w:r>
      <w:hyperlink w:anchor="P129" w:tooltip="8.2. Исчерпывающий перечень оснований для отказа в предоставлении муниципальной услуги.">
        <w:r>
          <w:rPr>
            <w:color w:val="0000FF"/>
          </w:rPr>
          <w:t>подпунктом 8.2 пункта 8 раздела II</w:t>
        </w:r>
      </w:hyperlink>
      <w:r>
        <w:t xml:space="preserve"> настоящего Административ</w:t>
      </w:r>
      <w:r>
        <w:t>ного регламента;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наличие (отсутствие) необходимости получения согласия ФАС на предоставление муниципальной преференции;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согласие ФАС на предоставление муниципальной преференции.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Результатом административной процедуры является подписанное решение: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о п</w:t>
      </w:r>
      <w:r>
        <w:t>ередаче имущества в аренду, безвозмездное пользование;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об отказе в передаче имущества в аренду, безвозмездное пользование.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Способ фиксации результата выполнения административной процедуры: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постановление Администрации города о передаче имущества в аренд</w:t>
      </w:r>
      <w:r>
        <w:t>у, безвозмездное пользование;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решение об отказе в передаче имущества в аренду, безвозмездное пользование.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Продолжительность и (или) максимальный срок выполнения административной процедуры составляет не более 30-и рабочих дней со дня получения зарегистрир</w:t>
      </w:r>
      <w:r>
        <w:t>ованного решения ФАС о предоставлении (отказе в предоставлении) муниципальной преференции.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3.5. Уведомление заявителя о принятом решении.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Основанием для начала административной процедуры является принятое решение.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В случае принятия решения о передаче имуще</w:t>
      </w:r>
      <w:r>
        <w:t>ства в аренду, безвозмездное пользование специалист отдела обеспечения использования муниципального имущества управления имущественных отношений Департамента, ответственный за рассмотрение заявления, одновременно с уведомлением заявителя о принятом решении</w:t>
      </w:r>
      <w:r>
        <w:t xml:space="preserve"> направляет ему для подписания проект договора аренды или безвозмездного пользования имуществом. В уведомлении указывается срок, в течение которого проект договора аренды, безвозмездного пользования имуществом должен быть подписан заявителем и получен Депа</w:t>
      </w:r>
      <w:r>
        <w:t>ртаментом - не позднее трех рабочих дней со дня принятия решения.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lastRenderedPageBreak/>
        <w:t>В случае принятия решения об отказе в передаче имущества в аренду, безвозмездное пользование, предложения иных условий передачи имущества в аренду, безвозмездное пользование, отличных от ука</w:t>
      </w:r>
      <w:r>
        <w:t>занных в заявлении, подписанное должностным лицом либо лицом, его замещающим, и зарегистрированное решение об отказе, предложение иных условий передачи имущества в аренду, безвозмездное пользование направляется заявителю по адресу, указанному в заявлении.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Результатом административной процедуры является направление уведомления о принятом решении заявителю.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Максимальный срок выполнения административной процедуры три рабочих дня со дня принятия решения.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Порядок передачи результата: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вручение (при личном обращ</w:t>
      </w:r>
      <w:r>
        <w:t>ении);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посредством МФЦ;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направление по почтовому адресу, указанному в заявлении, либо направление на электронную почту заявителя.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Способ фиксации результата выполнения административной процедуры: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в случае выдачи документов, являющихся результатом пре</w:t>
      </w:r>
      <w:r>
        <w:t>доставления муниципальной услуги, заявителю лично, запись о выдаче документов подтверждается подписью заявителя в журнале регистрации заявлений;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в случае направления документов, являющихся результатом предоставления муниципальной услуги, почтой, получени</w:t>
      </w:r>
      <w:r>
        <w:t>е заявителем документов подтверждается уведомлением о вручении;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в случае выдачи документов, являющихся результатом предоставления муниципальной услуги, в МФЦ, запись о выдаче документов заявителю отображается в электронном документообороте.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3.6. Подписание договора аренды, безвозмездного пользования имуществом и направление его заявителю.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Основанием для заключения договора аренды или безвозмездного пользования имуществом является подписанный заявителем договор аренды, безвозмездного пользован</w:t>
      </w:r>
      <w:r>
        <w:t>ия имуществом.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Содержание административных действий, входящих в состав административной процедуры: в ходе административной процедуры специалист отдела обеспечения использования муниципального имущества управления имущественных отношений Департамента, ответ</w:t>
      </w:r>
      <w:r>
        <w:t>ственный за рассмотрение заявлений, выполняет следующие административные действия: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контролирует своевременное поступление подписанного заявителем договора аренды, безвозмездного пользования имуществом в Департамент.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lastRenderedPageBreak/>
        <w:t>Если в течение срока, указанного в изв</w:t>
      </w:r>
      <w:r>
        <w:t>ещении о принятом решении, подписанный заявителем договор не поступил, заявитель считается отказавшимся от заключения договора аренды, безвозмездного пользования имуществом;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передает подписанный заявителем договор аренды, безвозмездного пользования имуще</w:t>
      </w:r>
      <w:r>
        <w:t>ством директору Департамента либо лицу, его замещающему, для подписания (максимальный срок выполнения административного действия - три рабочих дня со дня поступления в Департамент подписанного заявителем договора аренды, безвозмездного пользования имуществ</w:t>
      </w:r>
      <w:r>
        <w:t>ом);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подготавливает проект постановления Администрации о признании утратившим силу постановления Администрации города о передаче имущества в аренду, безвозмездное пользование по соответствующему основанию (в случае: наличия письменного отказа заявителя о</w:t>
      </w:r>
      <w:r>
        <w:t>т заключения договора аренды, безвозмездного пользования имуществом; непоступления Департаменту в установленный срок в уведомлении о принятом решении, подписанного заявителем договора аренды, безвозмездного пользования имуществом, максимальный срок выполне</w:t>
      </w:r>
      <w:r>
        <w:t>ния административного действия - три рабочих дня с момента поступления в Департамент письменного отказа заявителя от заключения договора аренды, безвозмездного пользования имуществом, окончания установленного срока для подписания заявителем договора аренды</w:t>
      </w:r>
      <w:r>
        <w:t>, безвозмездного пользования имуществом).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Результатами административной процедуры являются: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подписание договора аренды, безвозмездного пользования имуществом;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- проект постановления Администрации города о признании утратившим силу постановления Администр</w:t>
      </w:r>
      <w:r>
        <w:t>ации города о передаче имущества в аренду, безвозмездное пользование, в связи с неподписанием договора в установленный срок заявителем или письменный отказ заявителя от заключения договора аренды, безвозмездного пользования имуществом.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Порядок передачи рез</w:t>
      </w:r>
      <w:r>
        <w:t>ультата: один экземпляр подписанного договора аренды, безвозмездного пользования имуществом или ответа заявителю вручается заявителю при личном обращении, посредством МФЦ или направляется почтовым отправлением по адресу, указанному в заявлении, с уведомлен</w:t>
      </w:r>
      <w:r>
        <w:t>ием о вручении.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Максимальный срок выполнения административной процедуры три рабочих дня со дня поступления в Департамент подписанного заявителем договора аренды, безвозмездного пользования имуществом.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4. Варианты предоставления муниципальной услуги, необхо</w:t>
      </w:r>
      <w:r>
        <w:t>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записях, для выдачи дубликата документа, выданного по результатам предоставления муниципальной услуги, в том чи</w:t>
      </w:r>
      <w:r>
        <w:t>сле исчерпывающий перечень оснований для отказа в выдаче такого дубликата, а также порядок оставления запроса заявителя о предоставлении муниципальной услуги без рассмотрения Административным регламентом не предусмотрены.</w:t>
      </w:r>
    </w:p>
    <w:p w:rsidR="0096437C" w:rsidRDefault="00F47BC9">
      <w:pPr>
        <w:pStyle w:val="ConsPlusNormal0"/>
        <w:jc w:val="both"/>
      </w:pPr>
      <w:r>
        <w:t xml:space="preserve">(в ред. </w:t>
      </w:r>
      <w:hyperlink r:id="rId56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04.08.2025 N 4294)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 xml:space="preserve">5. Случаи и порядок предоставления муниципальной услуги в упреждающем (проактивном) </w:t>
      </w:r>
      <w:r>
        <w:lastRenderedPageBreak/>
        <w:t>режиме Административным регламентом не предусмотрены.</w:t>
      </w:r>
    </w:p>
    <w:p w:rsidR="0096437C" w:rsidRDefault="0096437C">
      <w:pPr>
        <w:pStyle w:val="ConsPlusNormal0"/>
        <w:ind w:firstLine="540"/>
        <w:jc w:val="both"/>
      </w:pPr>
    </w:p>
    <w:p w:rsidR="0096437C" w:rsidRDefault="00F47BC9">
      <w:pPr>
        <w:pStyle w:val="ConsPlusTitle0"/>
        <w:jc w:val="center"/>
        <w:outlineLvl w:val="1"/>
      </w:pPr>
      <w:r>
        <w:t>Раздел IV. ИНЫЕ ПОЛОЖЕНИЯ, ПРЕДУСМОТРЕННЫЕ НОРМАТИВНЫМ</w:t>
      </w:r>
    </w:p>
    <w:p w:rsidR="0096437C" w:rsidRDefault="00F47BC9">
      <w:pPr>
        <w:pStyle w:val="ConsPlusTitle0"/>
        <w:jc w:val="center"/>
      </w:pPr>
      <w:r>
        <w:t>ПРАВОВЫМ АКТОМ ПРАВИТЕЛЬСТВА РОССИЙСКОЙ ФЕДЕРАЦИИ</w:t>
      </w:r>
    </w:p>
    <w:p w:rsidR="0096437C" w:rsidRDefault="0096437C">
      <w:pPr>
        <w:pStyle w:val="ConsPlusNormal0"/>
        <w:jc w:val="center"/>
      </w:pPr>
    </w:p>
    <w:p w:rsidR="0096437C" w:rsidRDefault="00F47BC9">
      <w:pPr>
        <w:pStyle w:val="ConsPlusNormal0"/>
        <w:jc w:val="center"/>
      </w:pPr>
      <w:r>
        <w:t xml:space="preserve">(в ред. </w:t>
      </w:r>
      <w:hyperlink r:id="rId57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постановления</w:t>
        </w:r>
      </w:hyperlink>
      <w:r>
        <w:t xml:space="preserve"> Администрации города Сургута</w:t>
      </w:r>
    </w:p>
    <w:p w:rsidR="0096437C" w:rsidRDefault="00F47BC9">
      <w:pPr>
        <w:pStyle w:val="ConsPlusNormal0"/>
        <w:jc w:val="center"/>
      </w:pPr>
      <w:r>
        <w:t>от 04.08.2025 N 4294)</w:t>
      </w:r>
    </w:p>
    <w:p w:rsidR="0096437C" w:rsidRDefault="0096437C">
      <w:pPr>
        <w:pStyle w:val="ConsPlusNormal0"/>
        <w:ind w:firstLine="540"/>
        <w:jc w:val="both"/>
      </w:pPr>
    </w:p>
    <w:p w:rsidR="0096437C" w:rsidRDefault="00F47BC9">
      <w:pPr>
        <w:pStyle w:val="ConsPlusNormal0"/>
        <w:ind w:firstLine="540"/>
        <w:jc w:val="both"/>
      </w:pPr>
      <w:r>
        <w:t>Иные положения, предусмотренные нормативным правовым актом П</w:t>
      </w:r>
      <w:r>
        <w:t>равительства Российской Федерации, не предусмотрены.</w:t>
      </w:r>
    </w:p>
    <w:p w:rsidR="0096437C" w:rsidRDefault="0096437C">
      <w:pPr>
        <w:pStyle w:val="ConsPlusNormal0"/>
        <w:ind w:firstLine="540"/>
        <w:jc w:val="both"/>
      </w:pPr>
    </w:p>
    <w:p w:rsidR="0096437C" w:rsidRDefault="00F47BC9">
      <w:pPr>
        <w:pStyle w:val="ConsPlusTitle0"/>
        <w:jc w:val="center"/>
        <w:outlineLvl w:val="1"/>
      </w:pPr>
      <w:r>
        <w:t>Раздел V. ДОСУДЕБНЫЙ (ВНЕСУДЕБНЫЙ) ПОРЯДОК ОБЖАЛОВАНИЯ</w:t>
      </w:r>
    </w:p>
    <w:p w:rsidR="0096437C" w:rsidRDefault="00F47BC9">
      <w:pPr>
        <w:pStyle w:val="ConsPlusTitle0"/>
        <w:jc w:val="center"/>
      </w:pPr>
      <w:r>
        <w:t>РЕШЕНИЙ И ДЕЙСТВИЙ (БЕЗДЕЙСТВИЯ) ОРГАНА, ПРЕДОСТАВЛЯЮЩЕГО</w:t>
      </w:r>
    </w:p>
    <w:p w:rsidR="0096437C" w:rsidRDefault="00F47BC9">
      <w:pPr>
        <w:pStyle w:val="ConsPlusTitle0"/>
        <w:jc w:val="center"/>
      </w:pPr>
      <w:r>
        <w:t>МУНИЦИПАЛЬНУЮ УСЛУГУ, МФЦ, ОРГАНИЗАЦИЙ, УКАЗАННЫХ В ЧАСТИ</w:t>
      </w:r>
    </w:p>
    <w:p w:rsidR="0096437C" w:rsidRDefault="00F47BC9">
      <w:pPr>
        <w:pStyle w:val="ConsPlusTitle0"/>
        <w:jc w:val="center"/>
      </w:pPr>
      <w:r>
        <w:t>1.1 СТАТЬИ 16 ФЕДЕРАЛЬНОГО ЗАКОНА N 210-ФЗ, А ТАКЖЕ ИХ</w:t>
      </w:r>
    </w:p>
    <w:p w:rsidR="0096437C" w:rsidRDefault="00F47BC9">
      <w:pPr>
        <w:pStyle w:val="ConsPlusTitle0"/>
        <w:jc w:val="center"/>
      </w:pPr>
      <w:r>
        <w:t>ДОЛЖНОСТНЫХ ЛИЦ, МУНИЦИПАЛЬНЫХ СЛУЖАЩИХ, РАБОТНИКОВ</w:t>
      </w:r>
    </w:p>
    <w:p w:rsidR="0096437C" w:rsidRDefault="0096437C">
      <w:pPr>
        <w:pStyle w:val="ConsPlusNormal0"/>
        <w:ind w:firstLine="540"/>
        <w:jc w:val="both"/>
      </w:pPr>
    </w:p>
    <w:p w:rsidR="0096437C" w:rsidRDefault="00F47BC9">
      <w:pPr>
        <w:pStyle w:val="ConsPlusNormal0"/>
        <w:ind w:firstLine="540"/>
        <w:jc w:val="both"/>
      </w:pPr>
      <w:r>
        <w:t xml:space="preserve">Утратил силу. - </w:t>
      </w:r>
      <w:hyperlink r:id="rId58" w:tooltip="Постановление Администрации города Сургута от 04.08.2025 N 4294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<w:r>
          <w:rPr>
            <w:color w:val="0000FF"/>
          </w:rPr>
          <w:t>Постановление</w:t>
        </w:r>
      </w:hyperlink>
      <w:r>
        <w:t xml:space="preserve"> Администрации города Сургута от 04.08.2025 N 4294.</w:t>
      </w:r>
    </w:p>
    <w:p w:rsidR="0096437C" w:rsidRDefault="0096437C">
      <w:pPr>
        <w:pStyle w:val="ConsPlusNormal0"/>
      </w:pPr>
    </w:p>
    <w:p w:rsidR="0096437C" w:rsidRDefault="0096437C">
      <w:pPr>
        <w:pStyle w:val="ConsPlusNormal0"/>
      </w:pPr>
    </w:p>
    <w:p w:rsidR="0096437C" w:rsidRDefault="0096437C">
      <w:pPr>
        <w:pStyle w:val="ConsPlusNormal0"/>
      </w:pPr>
    </w:p>
    <w:p w:rsidR="0096437C" w:rsidRDefault="0096437C">
      <w:pPr>
        <w:pStyle w:val="ConsPlusNormal0"/>
      </w:pPr>
    </w:p>
    <w:p w:rsidR="0096437C" w:rsidRDefault="0096437C">
      <w:pPr>
        <w:pStyle w:val="ConsPlusNormal0"/>
      </w:pPr>
    </w:p>
    <w:p w:rsidR="0096437C" w:rsidRDefault="00F47BC9">
      <w:pPr>
        <w:pStyle w:val="ConsPlusNormal0"/>
        <w:jc w:val="right"/>
        <w:outlineLvl w:val="1"/>
      </w:pPr>
      <w:r>
        <w:t>Приложение 1</w:t>
      </w:r>
    </w:p>
    <w:p w:rsidR="0096437C" w:rsidRDefault="00F47BC9">
      <w:pPr>
        <w:pStyle w:val="ConsPlusNormal0"/>
        <w:jc w:val="right"/>
      </w:pPr>
      <w:r>
        <w:t>к административному регламенту</w:t>
      </w:r>
    </w:p>
    <w:p w:rsidR="0096437C" w:rsidRDefault="00F47BC9">
      <w:pPr>
        <w:pStyle w:val="ConsPlusNormal0"/>
        <w:jc w:val="right"/>
      </w:pPr>
      <w:r>
        <w:t>предоставления муниципальной услуги</w:t>
      </w:r>
    </w:p>
    <w:p w:rsidR="0096437C" w:rsidRDefault="00F47BC9">
      <w:pPr>
        <w:pStyle w:val="ConsPlusNormal0"/>
        <w:jc w:val="right"/>
      </w:pPr>
      <w:r>
        <w:t>"Передача в аренду, безвозмездное пользование</w:t>
      </w:r>
    </w:p>
    <w:p w:rsidR="0096437C" w:rsidRDefault="00F47BC9">
      <w:pPr>
        <w:pStyle w:val="ConsPlusNormal0"/>
        <w:jc w:val="right"/>
      </w:pPr>
      <w:r>
        <w:t>имущества, находящегося в собственности</w:t>
      </w:r>
    </w:p>
    <w:p w:rsidR="0096437C" w:rsidRDefault="00F47BC9">
      <w:pPr>
        <w:pStyle w:val="ConsPlusNormal0"/>
        <w:jc w:val="right"/>
      </w:pPr>
      <w:r>
        <w:t>муниципального обра</w:t>
      </w:r>
      <w:r>
        <w:t>зования, без торгов,</w:t>
      </w:r>
    </w:p>
    <w:p w:rsidR="0096437C" w:rsidRDefault="00F47BC9">
      <w:pPr>
        <w:pStyle w:val="ConsPlusNormal0"/>
        <w:jc w:val="right"/>
      </w:pPr>
      <w:r>
        <w:t>за исключением земельных участков</w:t>
      </w:r>
    </w:p>
    <w:p w:rsidR="0096437C" w:rsidRDefault="00F47BC9">
      <w:pPr>
        <w:pStyle w:val="ConsPlusNormal0"/>
        <w:jc w:val="right"/>
      </w:pPr>
      <w:r>
        <w:t>и жилых помещений"</w:t>
      </w:r>
    </w:p>
    <w:p w:rsidR="0096437C" w:rsidRDefault="0096437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6437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6437C" w:rsidRDefault="0096437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6437C" w:rsidRDefault="0096437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6437C" w:rsidRDefault="00F47BC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6437C" w:rsidRDefault="00F47BC9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9" w:tooltip="Постановление Администрации города Сургута от 24.10.2023 N 5118 &quot;О внесении изменений в постановление Администрации города от 27.03.2023 N 1546 &quot;Об утверждении административного регламента предоставления муниципальной услуги &quot;Передача в аренду, безвозмездное п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города Сургута от 24.10.2023 N 5118)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6437C" w:rsidRDefault="0096437C">
            <w:pPr>
              <w:pStyle w:val="ConsPlusNormal0"/>
            </w:pPr>
          </w:p>
        </w:tc>
      </w:tr>
    </w:tbl>
    <w:p w:rsidR="0096437C" w:rsidRDefault="0096437C">
      <w:pPr>
        <w:pStyle w:val="ConsPlusNormal0"/>
      </w:pPr>
    </w:p>
    <w:p w:rsidR="0096437C" w:rsidRDefault="00F47BC9">
      <w:pPr>
        <w:pStyle w:val="ConsPlusNonformat0"/>
        <w:jc w:val="both"/>
      </w:pPr>
      <w:r>
        <w:t xml:space="preserve">                               В ________________________</w:t>
      </w:r>
      <w:r>
        <w:t>__________________</w:t>
      </w:r>
    </w:p>
    <w:p w:rsidR="0096437C" w:rsidRDefault="00F47BC9">
      <w:pPr>
        <w:pStyle w:val="ConsPlusNonformat0"/>
        <w:jc w:val="both"/>
      </w:pPr>
      <w:r>
        <w:t xml:space="preserve">                              (указать наименование уполномоченного органа)</w:t>
      </w:r>
    </w:p>
    <w:p w:rsidR="0096437C" w:rsidRDefault="00F47BC9">
      <w:pPr>
        <w:pStyle w:val="ConsPlusNonformat0"/>
        <w:jc w:val="both"/>
      </w:pPr>
      <w:r>
        <w:t xml:space="preserve">                               от кого: ___________________________________</w:t>
      </w:r>
    </w:p>
    <w:p w:rsidR="0096437C" w:rsidRDefault="00F47BC9">
      <w:pPr>
        <w:pStyle w:val="ConsPlusNonformat0"/>
        <w:jc w:val="both"/>
      </w:pPr>
      <w:r>
        <w:t xml:space="preserve">                               ____________________________________________</w:t>
      </w:r>
    </w:p>
    <w:p w:rsidR="0096437C" w:rsidRDefault="00F47BC9">
      <w:pPr>
        <w:pStyle w:val="ConsPlusNonformat0"/>
        <w:jc w:val="both"/>
      </w:pPr>
      <w:r>
        <w:t xml:space="preserve">         </w:t>
      </w:r>
      <w:r>
        <w:t xml:space="preserve">                       (полное наименование (для юридических лиц),</w:t>
      </w:r>
    </w:p>
    <w:p w:rsidR="0096437C" w:rsidRDefault="00F47BC9">
      <w:pPr>
        <w:pStyle w:val="ConsPlusNonformat0"/>
        <w:jc w:val="both"/>
      </w:pPr>
      <w:r>
        <w:t xml:space="preserve">                                    фамилия, имя, отчество (при наличии)</w:t>
      </w:r>
    </w:p>
    <w:p w:rsidR="0096437C" w:rsidRDefault="00F47BC9">
      <w:pPr>
        <w:pStyle w:val="ConsPlusNonformat0"/>
        <w:jc w:val="both"/>
      </w:pPr>
      <w:r>
        <w:t xml:space="preserve">                                   (для физических лиц и индивидуальных</w:t>
      </w:r>
    </w:p>
    <w:p w:rsidR="0096437C" w:rsidRDefault="00F47BC9">
      <w:pPr>
        <w:pStyle w:val="ConsPlusNonformat0"/>
        <w:jc w:val="both"/>
      </w:pPr>
      <w:r>
        <w:t xml:space="preserve">                                             предпринимателей)</w:t>
      </w:r>
    </w:p>
    <w:p w:rsidR="0096437C" w:rsidRDefault="0096437C">
      <w:pPr>
        <w:pStyle w:val="ConsPlusNonformat0"/>
        <w:jc w:val="both"/>
      </w:pPr>
    </w:p>
    <w:p w:rsidR="0096437C" w:rsidRDefault="00F47BC9">
      <w:pPr>
        <w:pStyle w:val="ConsPlusNonformat0"/>
        <w:jc w:val="both"/>
      </w:pPr>
      <w:r>
        <w:t xml:space="preserve">                               адрес заявителя: ___________________________</w:t>
      </w:r>
    </w:p>
    <w:p w:rsidR="0096437C" w:rsidRDefault="00F47BC9">
      <w:pPr>
        <w:pStyle w:val="ConsPlusNonformat0"/>
        <w:jc w:val="both"/>
      </w:pPr>
      <w:r>
        <w:t xml:space="preserve">                               ____________________________________________</w:t>
      </w:r>
    </w:p>
    <w:p w:rsidR="0096437C" w:rsidRDefault="00F47BC9">
      <w:pPr>
        <w:pStyle w:val="ConsPlusNonformat0"/>
        <w:jc w:val="both"/>
      </w:pPr>
      <w:r>
        <w:t xml:space="preserve">                               _________</w:t>
      </w:r>
      <w:r>
        <w:t>___________________________________</w:t>
      </w:r>
    </w:p>
    <w:p w:rsidR="0096437C" w:rsidRDefault="00F47BC9">
      <w:pPr>
        <w:pStyle w:val="ConsPlusNonformat0"/>
        <w:jc w:val="both"/>
      </w:pPr>
      <w:r>
        <w:t xml:space="preserve">                                    (место нахождения юридического лица,</w:t>
      </w:r>
    </w:p>
    <w:p w:rsidR="0096437C" w:rsidRDefault="00F47BC9">
      <w:pPr>
        <w:pStyle w:val="ConsPlusNonformat0"/>
        <w:jc w:val="both"/>
      </w:pPr>
      <w:r>
        <w:t xml:space="preserve">                                   место регистрации гражданина, телефон,</w:t>
      </w:r>
    </w:p>
    <w:p w:rsidR="0096437C" w:rsidRDefault="00F47BC9">
      <w:pPr>
        <w:pStyle w:val="ConsPlusNonformat0"/>
        <w:jc w:val="both"/>
      </w:pPr>
      <w:r>
        <w:lastRenderedPageBreak/>
        <w:t xml:space="preserve">                                электронная почта, позволяющие осуществлять</w:t>
      </w:r>
    </w:p>
    <w:p w:rsidR="0096437C" w:rsidRDefault="00F47BC9">
      <w:pPr>
        <w:pStyle w:val="ConsPlusNonformat0"/>
        <w:jc w:val="both"/>
      </w:pPr>
      <w:r>
        <w:t xml:space="preserve">                                        взаимодействие с заявителем)</w:t>
      </w:r>
    </w:p>
    <w:p w:rsidR="0096437C" w:rsidRDefault="0096437C">
      <w:pPr>
        <w:pStyle w:val="ConsPlusNonformat0"/>
        <w:jc w:val="both"/>
      </w:pPr>
    </w:p>
    <w:p w:rsidR="0096437C" w:rsidRDefault="00F47BC9">
      <w:pPr>
        <w:pStyle w:val="ConsPlusNonformat0"/>
        <w:jc w:val="both"/>
      </w:pPr>
      <w:bookmarkStart w:id="7" w:name="P434"/>
      <w:bookmarkEnd w:id="7"/>
      <w:r>
        <w:t xml:space="preserve">                                 Заявление</w:t>
      </w:r>
    </w:p>
    <w:p w:rsidR="0096437C" w:rsidRDefault="0096437C">
      <w:pPr>
        <w:pStyle w:val="ConsPlusNonformat0"/>
        <w:jc w:val="both"/>
      </w:pPr>
    </w:p>
    <w:p w:rsidR="0096437C" w:rsidRDefault="00F47BC9">
      <w:pPr>
        <w:pStyle w:val="ConsPlusNonformat0"/>
        <w:jc w:val="both"/>
      </w:pPr>
      <w:r>
        <w:t xml:space="preserve">    Прошу предоставить на праве:</w:t>
      </w:r>
    </w:p>
    <w:p w:rsidR="0096437C" w:rsidRDefault="00F47BC9">
      <w:pPr>
        <w:pStyle w:val="ConsPlusNonformat0"/>
        <w:jc w:val="both"/>
      </w:pPr>
      <w:r>
        <w:t>_________________________________</w:t>
      </w:r>
      <w:r>
        <w:t>__________________________________________</w:t>
      </w:r>
    </w:p>
    <w:p w:rsidR="0096437C" w:rsidRDefault="00F47BC9">
      <w:pPr>
        <w:pStyle w:val="ConsPlusNonformat0"/>
        <w:jc w:val="both"/>
      </w:pPr>
      <w:r>
        <w:t xml:space="preserve">                   (аренды, безвозмездного пользования)</w:t>
      </w:r>
    </w:p>
    <w:p w:rsidR="0096437C" w:rsidRDefault="00F47BC9">
      <w:pPr>
        <w:pStyle w:val="ConsPlusNonformat0"/>
        <w:jc w:val="both"/>
      </w:pPr>
      <w:r>
        <w:t>___________________________________________________________________________</w:t>
      </w:r>
    </w:p>
    <w:p w:rsidR="0096437C" w:rsidRDefault="00F47BC9">
      <w:pPr>
        <w:pStyle w:val="ConsPlusNonformat0"/>
        <w:jc w:val="both"/>
      </w:pPr>
      <w:r>
        <w:t xml:space="preserve">    (без проведения торгов; без проведения торгов путем предоставления</w:t>
      </w:r>
    </w:p>
    <w:p w:rsidR="0096437C" w:rsidRDefault="00F47BC9">
      <w:pPr>
        <w:pStyle w:val="ConsPlusNonformat0"/>
        <w:jc w:val="both"/>
      </w:pPr>
      <w:r>
        <w:t xml:space="preserve">          </w:t>
      </w:r>
      <w:r>
        <w:t xml:space="preserve">              муниципальной преференции)</w:t>
      </w:r>
    </w:p>
    <w:p w:rsidR="0096437C" w:rsidRDefault="00F47BC9">
      <w:pPr>
        <w:pStyle w:val="ConsPlusNonformat0"/>
        <w:jc w:val="both"/>
      </w:pPr>
      <w:r>
        <w:t xml:space="preserve">    Наименование (вид) имущества:</w:t>
      </w:r>
    </w:p>
    <w:p w:rsidR="0096437C" w:rsidRDefault="00F47BC9">
      <w:pPr>
        <w:pStyle w:val="ConsPlusNonformat0"/>
        <w:jc w:val="both"/>
      </w:pPr>
      <w:r>
        <w:t>___________________________________________________________________________</w:t>
      </w:r>
    </w:p>
    <w:p w:rsidR="0096437C" w:rsidRDefault="00F47BC9">
      <w:pPr>
        <w:pStyle w:val="ConsPlusNonformat0"/>
        <w:jc w:val="both"/>
      </w:pPr>
      <w:r>
        <w:t xml:space="preserve">  (адрес имущества, которое предполагается получить во временное владение</w:t>
      </w:r>
    </w:p>
    <w:p w:rsidR="0096437C" w:rsidRDefault="00F47BC9">
      <w:pPr>
        <w:pStyle w:val="ConsPlusNonformat0"/>
        <w:jc w:val="both"/>
      </w:pPr>
      <w:r>
        <w:t xml:space="preserve">                           и (и</w:t>
      </w:r>
      <w:r>
        <w:t>ли) пользование)</w:t>
      </w:r>
    </w:p>
    <w:p w:rsidR="0096437C" w:rsidRDefault="00F47BC9">
      <w:pPr>
        <w:pStyle w:val="ConsPlusNonformat0"/>
        <w:jc w:val="both"/>
      </w:pPr>
      <w:r>
        <w:t>___________________________________________________________________________</w:t>
      </w:r>
    </w:p>
    <w:p w:rsidR="0096437C" w:rsidRDefault="0096437C">
      <w:pPr>
        <w:pStyle w:val="ConsPlusNonformat0"/>
        <w:jc w:val="both"/>
      </w:pPr>
    </w:p>
    <w:p w:rsidR="0096437C" w:rsidRDefault="00F47BC9">
      <w:pPr>
        <w:pStyle w:val="ConsPlusNonformat0"/>
        <w:jc w:val="both"/>
      </w:pPr>
      <w:r>
        <w:t xml:space="preserve">    Цели, срок использования имущества</w:t>
      </w:r>
    </w:p>
    <w:p w:rsidR="0096437C" w:rsidRDefault="00F47BC9">
      <w:pPr>
        <w:pStyle w:val="ConsPlusNonformat0"/>
        <w:jc w:val="both"/>
      </w:pPr>
      <w:r>
        <w:t>__________________________________________________________________________.</w:t>
      </w:r>
    </w:p>
    <w:p w:rsidR="0096437C" w:rsidRDefault="00F47BC9">
      <w:pPr>
        <w:pStyle w:val="ConsPlusNonformat0"/>
        <w:jc w:val="both"/>
      </w:pPr>
      <w:r>
        <w:t xml:space="preserve">    К заявлению прилагаю:</w:t>
      </w:r>
    </w:p>
    <w:p w:rsidR="0096437C" w:rsidRDefault="00F47BC9">
      <w:pPr>
        <w:pStyle w:val="ConsPlusNonformat0"/>
        <w:jc w:val="both"/>
      </w:pPr>
      <w:r>
        <w:t xml:space="preserve">    1. ___________________________________________________________________;</w:t>
      </w:r>
    </w:p>
    <w:p w:rsidR="0096437C" w:rsidRDefault="00F47BC9">
      <w:pPr>
        <w:pStyle w:val="ConsPlusNonformat0"/>
        <w:jc w:val="both"/>
      </w:pPr>
      <w:r>
        <w:t xml:space="preserve">    2. ___________________________________________________________________;</w:t>
      </w:r>
    </w:p>
    <w:p w:rsidR="0096437C" w:rsidRDefault="00F47BC9">
      <w:pPr>
        <w:pStyle w:val="ConsPlusNonformat0"/>
        <w:jc w:val="both"/>
      </w:pPr>
      <w:r>
        <w:t xml:space="preserve">              (указать пакет документов, прилагаемых к заявлению)</w:t>
      </w:r>
    </w:p>
    <w:p w:rsidR="0096437C" w:rsidRDefault="0096437C">
      <w:pPr>
        <w:pStyle w:val="ConsPlusNonformat0"/>
        <w:jc w:val="both"/>
      </w:pPr>
    </w:p>
    <w:p w:rsidR="0096437C" w:rsidRDefault="00F47BC9">
      <w:pPr>
        <w:pStyle w:val="ConsPlusNonformat0"/>
        <w:jc w:val="both"/>
      </w:pPr>
      <w:r>
        <w:t xml:space="preserve">    Документы,  являющиеся результато</w:t>
      </w:r>
      <w:r>
        <w:t>м предоставления муниципальной услуги,</w:t>
      </w:r>
    </w:p>
    <w:p w:rsidR="0096437C" w:rsidRDefault="00F47BC9">
      <w:pPr>
        <w:pStyle w:val="ConsPlusNonformat0"/>
        <w:jc w:val="both"/>
      </w:pPr>
      <w:r>
        <w:t>прошу выдать (направить):</w:t>
      </w:r>
    </w:p>
    <w:p w:rsidR="0096437C" w:rsidRDefault="0096437C">
      <w:pPr>
        <w:pStyle w:val="ConsPlusNormal0"/>
        <w:ind w:firstLine="540"/>
        <w:jc w:val="both"/>
      </w:pPr>
    </w:p>
    <w:tbl>
      <w:tblPr>
        <w:tblW w:w="0" w:type="auto"/>
        <w:tblBorders>
          <w:lef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8164"/>
      </w:tblGrid>
      <w:tr w:rsidR="0096437C"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96437C" w:rsidRDefault="0096437C">
            <w:pPr>
              <w:pStyle w:val="ConsPlusNormal0"/>
              <w:jc w:val="both"/>
            </w:pPr>
          </w:p>
        </w:tc>
        <w:tc>
          <w:tcPr>
            <w:tcW w:w="8164" w:type="dxa"/>
            <w:tcBorders>
              <w:top w:val="nil"/>
              <w:bottom w:val="nil"/>
              <w:right w:val="nil"/>
            </w:tcBorders>
            <w:vAlign w:val="center"/>
          </w:tcPr>
          <w:p w:rsidR="0096437C" w:rsidRDefault="00F47BC9">
            <w:pPr>
              <w:pStyle w:val="ConsPlusNormal0"/>
            </w:pPr>
            <w:r>
              <w:t>- нарочно в МФЦ</w:t>
            </w:r>
          </w:p>
        </w:tc>
      </w:tr>
      <w:tr w:rsidR="0096437C">
        <w:tblPrEx>
          <w:tblBorders>
            <w:left w:val="nil"/>
            <w:insideV w:val="nil"/>
          </w:tblBorders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96437C" w:rsidRDefault="0096437C">
            <w:pPr>
              <w:pStyle w:val="ConsPlusNormal0"/>
              <w:jc w:val="both"/>
            </w:pPr>
          </w:p>
        </w:tc>
        <w:tc>
          <w:tcPr>
            <w:tcW w:w="8164" w:type="dxa"/>
            <w:tcBorders>
              <w:top w:val="nil"/>
              <w:bottom w:val="nil"/>
            </w:tcBorders>
            <w:vAlign w:val="center"/>
          </w:tcPr>
          <w:p w:rsidR="0096437C" w:rsidRDefault="0096437C">
            <w:pPr>
              <w:pStyle w:val="ConsPlusNormal0"/>
            </w:pPr>
          </w:p>
        </w:tc>
      </w:tr>
      <w:tr w:rsidR="0096437C"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96437C" w:rsidRDefault="0096437C">
            <w:pPr>
              <w:pStyle w:val="ConsPlusNormal0"/>
            </w:pPr>
          </w:p>
        </w:tc>
        <w:tc>
          <w:tcPr>
            <w:tcW w:w="8164" w:type="dxa"/>
            <w:tcBorders>
              <w:top w:val="nil"/>
              <w:bottom w:val="nil"/>
              <w:right w:val="nil"/>
            </w:tcBorders>
            <w:vAlign w:val="center"/>
          </w:tcPr>
          <w:p w:rsidR="0096437C" w:rsidRDefault="00F47BC9">
            <w:pPr>
              <w:pStyle w:val="ConsPlusNormal0"/>
            </w:pPr>
            <w:r>
              <w:t>- нарочно в __________________ (указать уполномоченный орган)</w:t>
            </w:r>
          </w:p>
        </w:tc>
      </w:tr>
      <w:tr w:rsidR="0096437C">
        <w:tblPrEx>
          <w:tblBorders>
            <w:left w:val="nil"/>
            <w:insideV w:val="nil"/>
          </w:tblBorders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96437C" w:rsidRDefault="0096437C">
            <w:pPr>
              <w:pStyle w:val="ConsPlusNormal0"/>
            </w:pPr>
          </w:p>
        </w:tc>
        <w:tc>
          <w:tcPr>
            <w:tcW w:w="8164" w:type="dxa"/>
            <w:tcBorders>
              <w:top w:val="nil"/>
              <w:bottom w:val="nil"/>
            </w:tcBorders>
            <w:vAlign w:val="center"/>
          </w:tcPr>
          <w:p w:rsidR="0096437C" w:rsidRDefault="0096437C">
            <w:pPr>
              <w:pStyle w:val="ConsPlusNormal0"/>
            </w:pPr>
          </w:p>
        </w:tc>
      </w:tr>
      <w:tr w:rsidR="0096437C"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96437C" w:rsidRDefault="0096437C">
            <w:pPr>
              <w:pStyle w:val="ConsPlusNormal0"/>
            </w:pPr>
          </w:p>
        </w:tc>
        <w:tc>
          <w:tcPr>
            <w:tcW w:w="8164" w:type="dxa"/>
            <w:tcBorders>
              <w:top w:val="nil"/>
              <w:bottom w:val="nil"/>
              <w:right w:val="nil"/>
            </w:tcBorders>
            <w:vAlign w:val="center"/>
          </w:tcPr>
          <w:p w:rsidR="0096437C" w:rsidRDefault="00F47BC9">
            <w:pPr>
              <w:pStyle w:val="ConsPlusNormal0"/>
            </w:pPr>
            <w:r>
              <w:t>- посредством почтовой связи</w:t>
            </w:r>
          </w:p>
        </w:tc>
      </w:tr>
      <w:tr w:rsidR="0096437C">
        <w:tblPrEx>
          <w:tblBorders>
            <w:left w:val="nil"/>
            <w:insideV w:val="nil"/>
          </w:tblBorders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96437C" w:rsidRDefault="0096437C">
            <w:pPr>
              <w:pStyle w:val="ConsPlusNormal0"/>
            </w:pPr>
          </w:p>
        </w:tc>
        <w:tc>
          <w:tcPr>
            <w:tcW w:w="8164" w:type="dxa"/>
            <w:tcBorders>
              <w:top w:val="nil"/>
              <w:bottom w:val="nil"/>
            </w:tcBorders>
            <w:vAlign w:val="center"/>
          </w:tcPr>
          <w:p w:rsidR="0096437C" w:rsidRDefault="0096437C">
            <w:pPr>
              <w:pStyle w:val="ConsPlusNormal0"/>
            </w:pPr>
          </w:p>
        </w:tc>
      </w:tr>
      <w:tr w:rsidR="0096437C"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96437C" w:rsidRDefault="0096437C">
            <w:pPr>
              <w:pStyle w:val="ConsPlusNormal0"/>
            </w:pPr>
          </w:p>
        </w:tc>
        <w:tc>
          <w:tcPr>
            <w:tcW w:w="8164" w:type="dxa"/>
            <w:tcBorders>
              <w:top w:val="nil"/>
              <w:bottom w:val="nil"/>
              <w:right w:val="nil"/>
            </w:tcBorders>
            <w:vAlign w:val="center"/>
          </w:tcPr>
          <w:p w:rsidR="0096437C" w:rsidRDefault="00F47BC9">
            <w:pPr>
              <w:pStyle w:val="ConsPlusNormal0"/>
            </w:pPr>
            <w:r>
              <w:t>- путем направления в электронной форме в личный кабинет &lt;*&gt;</w:t>
            </w:r>
          </w:p>
        </w:tc>
      </w:tr>
    </w:tbl>
    <w:p w:rsidR="0096437C" w:rsidRDefault="0096437C">
      <w:pPr>
        <w:pStyle w:val="ConsPlusNormal0"/>
        <w:ind w:firstLine="540"/>
        <w:jc w:val="both"/>
      </w:pPr>
    </w:p>
    <w:p w:rsidR="0096437C" w:rsidRDefault="00F47BC9">
      <w:pPr>
        <w:pStyle w:val="ConsPlusNormal0"/>
        <w:ind w:firstLine="540"/>
        <w:jc w:val="both"/>
      </w:pPr>
      <w:r>
        <w:t>--------------------------------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Примечание: &lt;*&gt; - указывается при возможности предоставления муниципальной услуги в электронной форме.</w:t>
      </w:r>
    </w:p>
    <w:p w:rsidR="0096437C" w:rsidRDefault="0096437C">
      <w:pPr>
        <w:pStyle w:val="ConsPlusNormal0"/>
        <w:ind w:firstLine="540"/>
        <w:jc w:val="both"/>
      </w:pPr>
    </w:p>
    <w:p w:rsidR="0096437C" w:rsidRDefault="00F47BC9">
      <w:pPr>
        <w:pStyle w:val="ConsPlusNormal0"/>
        <w:ind w:firstLine="540"/>
        <w:jc w:val="both"/>
      </w:pPr>
      <w:r>
        <w:t>При подаче заявления представителем заявителя указать документ, подтверждающий полномочия представителя.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Подтверждаю св</w:t>
      </w:r>
      <w:r>
        <w:t xml:space="preserve">ое согласие (а также согласие представляемого мною лица) на обработку персональных данных,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</w:t>
      </w:r>
      <w:r>
        <w:lastRenderedPageBreak/>
        <w:t>блокиров</w:t>
      </w:r>
      <w:r>
        <w:t xml:space="preserve">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 по передаче в аренду, безвозмездное пользование имущества, находящегося в собственности муниципального </w:t>
      </w:r>
      <w:r>
        <w:t>образования, за исключением земельных участков и жилых помещений, в том числе в автоматизированном режиме, включая принятие решений на их основе уполномоченным органом, в целях предоставления указанной муниципальной услуги.</w:t>
      </w:r>
    </w:p>
    <w:p w:rsidR="0096437C" w:rsidRDefault="0096437C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3"/>
        <w:gridCol w:w="2381"/>
        <w:gridCol w:w="1474"/>
        <w:gridCol w:w="680"/>
        <w:gridCol w:w="3344"/>
      </w:tblGrid>
      <w:tr w:rsidR="0096437C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6437C" w:rsidRDefault="00F47BC9">
            <w:pPr>
              <w:pStyle w:val="ConsPlusNormal0"/>
              <w:jc w:val="right"/>
            </w:pPr>
            <w:r>
              <w:t>"____"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96437C" w:rsidRDefault="00F47BC9">
            <w:pPr>
              <w:pStyle w:val="ConsPlusNormal0"/>
              <w:jc w:val="center"/>
            </w:pPr>
            <w:r>
              <w:t>________________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96437C" w:rsidRDefault="00F47BC9">
            <w:pPr>
              <w:pStyle w:val="ConsPlusNormal0"/>
              <w:jc w:val="both"/>
            </w:pPr>
            <w:r>
              <w:t>20___ г</w:t>
            </w:r>
            <w:r>
              <w:t>ода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96437C" w:rsidRDefault="0096437C">
            <w:pPr>
              <w:pStyle w:val="ConsPlusNormal0"/>
              <w:jc w:val="both"/>
            </w:pP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</w:tcPr>
          <w:p w:rsidR="0096437C" w:rsidRDefault="00F47BC9">
            <w:pPr>
              <w:pStyle w:val="ConsPlusNormal0"/>
              <w:jc w:val="center"/>
            </w:pPr>
            <w:r>
              <w:t>_________________________</w:t>
            </w:r>
          </w:p>
        </w:tc>
      </w:tr>
      <w:tr w:rsidR="0096437C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6437C" w:rsidRDefault="0096437C">
            <w:pPr>
              <w:pStyle w:val="ConsPlusNormal0"/>
              <w:jc w:val="both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96437C" w:rsidRDefault="00F47BC9">
            <w:pPr>
              <w:pStyle w:val="ConsPlusNormal0"/>
              <w:jc w:val="center"/>
            </w:pPr>
            <w:r>
              <w:t>(дата)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96437C" w:rsidRDefault="0096437C">
            <w:pPr>
              <w:pStyle w:val="ConsPlusNormal0"/>
              <w:jc w:val="both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96437C" w:rsidRDefault="0096437C">
            <w:pPr>
              <w:pStyle w:val="ConsPlusNormal0"/>
              <w:jc w:val="both"/>
            </w:pP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</w:tcPr>
          <w:p w:rsidR="0096437C" w:rsidRDefault="00F47BC9">
            <w:pPr>
              <w:pStyle w:val="ConsPlusNormal0"/>
              <w:jc w:val="center"/>
            </w:pPr>
            <w:r>
              <w:t>(подпись)</w:t>
            </w:r>
          </w:p>
        </w:tc>
      </w:tr>
    </w:tbl>
    <w:p w:rsidR="0096437C" w:rsidRDefault="0096437C">
      <w:pPr>
        <w:pStyle w:val="ConsPlusNormal0"/>
      </w:pPr>
    </w:p>
    <w:p w:rsidR="0096437C" w:rsidRDefault="0096437C">
      <w:pPr>
        <w:pStyle w:val="ConsPlusNormal0"/>
      </w:pPr>
    </w:p>
    <w:p w:rsidR="0096437C" w:rsidRDefault="0096437C">
      <w:pPr>
        <w:pStyle w:val="ConsPlusNormal0"/>
      </w:pPr>
    </w:p>
    <w:p w:rsidR="0096437C" w:rsidRDefault="0096437C">
      <w:pPr>
        <w:pStyle w:val="ConsPlusNormal0"/>
      </w:pPr>
    </w:p>
    <w:p w:rsidR="0096437C" w:rsidRDefault="0096437C">
      <w:pPr>
        <w:pStyle w:val="ConsPlusNormal0"/>
      </w:pPr>
    </w:p>
    <w:p w:rsidR="0096437C" w:rsidRDefault="00F47BC9">
      <w:pPr>
        <w:pStyle w:val="ConsPlusNormal0"/>
        <w:jc w:val="right"/>
        <w:outlineLvl w:val="1"/>
      </w:pPr>
      <w:r>
        <w:t>Приложение 2</w:t>
      </w:r>
    </w:p>
    <w:p w:rsidR="0096437C" w:rsidRDefault="00F47BC9">
      <w:pPr>
        <w:pStyle w:val="ConsPlusNormal0"/>
        <w:jc w:val="right"/>
      </w:pPr>
      <w:r>
        <w:t>к административному регламенту</w:t>
      </w:r>
    </w:p>
    <w:p w:rsidR="0096437C" w:rsidRDefault="00F47BC9">
      <w:pPr>
        <w:pStyle w:val="ConsPlusNormal0"/>
        <w:jc w:val="right"/>
      </w:pPr>
      <w:r>
        <w:t>предоставления муниципальной услуги</w:t>
      </w:r>
    </w:p>
    <w:p w:rsidR="0096437C" w:rsidRDefault="00F47BC9">
      <w:pPr>
        <w:pStyle w:val="ConsPlusNormal0"/>
        <w:jc w:val="right"/>
      </w:pPr>
      <w:r>
        <w:t>"Передача в аренду, безвозмездное пользование</w:t>
      </w:r>
    </w:p>
    <w:p w:rsidR="0096437C" w:rsidRDefault="00F47BC9">
      <w:pPr>
        <w:pStyle w:val="ConsPlusNormal0"/>
        <w:jc w:val="right"/>
      </w:pPr>
      <w:r>
        <w:t>имущества, находящегося в собственности</w:t>
      </w:r>
    </w:p>
    <w:p w:rsidR="0096437C" w:rsidRDefault="00F47BC9">
      <w:pPr>
        <w:pStyle w:val="ConsPlusNormal0"/>
        <w:jc w:val="right"/>
      </w:pPr>
      <w:r>
        <w:t>муниципального образования, без торгов,</w:t>
      </w:r>
    </w:p>
    <w:p w:rsidR="0096437C" w:rsidRDefault="00F47BC9">
      <w:pPr>
        <w:pStyle w:val="ConsPlusNormal0"/>
        <w:jc w:val="right"/>
      </w:pPr>
      <w:r>
        <w:t>за исключением земельных участков</w:t>
      </w:r>
    </w:p>
    <w:p w:rsidR="0096437C" w:rsidRDefault="00F47BC9">
      <w:pPr>
        <w:pStyle w:val="ConsPlusNormal0"/>
        <w:jc w:val="right"/>
      </w:pPr>
      <w:r>
        <w:t>и жилых помещений"</w:t>
      </w:r>
    </w:p>
    <w:p w:rsidR="0096437C" w:rsidRDefault="0096437C">
      <w:pPr>
        <w:pStyle w:val="ConsPlusNormal0"/>
      </w:pPr>
    </w:p>
    <w:p w:rsidR="0096437C" w:rsidRDefault="00F47BC9">
      <w:pPr>
        <w:pStyle w:val="ConsPlusNormal0"/>
        <w:jc w:val="right"/>
        <w:outlineLvl w:val="2"/>
      </w:pPr>
      <w:r>
        <w:t>Форма 1</w:t>
      </w:r>
    </w:p>
    <w:p w:rsidR="0096437C" w:rsidRDefault="0096437C">
      <w:pPr>
        <w:pStyle w:val="ConsPlusNormal0"/>
      </w:pPr>
    </w:p>
    <w:p w:rsidR="0096437C" w:rsidRDefault="00F47BC9">
      <w:pPr>
        <w:pStyle w:val="ConsPlusNormal0"/>
        <w:jc w:val="center"/>
      </w:pPr>
      <w:bookmarkStart w:id="8" w:name="P505"/>
      <w:bookmarkEnd w:id="8"/>
      <w:r>
        <w:t>Перечень</w:t>
      </w:r>
    </w:p>
    <w:p w:rsidR="0096437C" w:rsidRDefault="00F47BC9">
      <w:pPr>
        <w:pStyle w:val="ConsPlusNormal0"/>
        <w:jc w:val="center"/>
      </w:pPr>
      <w:r>
        <w:t>видов деятельности, осуществляемых</w:t>
      </w:r>
    </w:p>
    <w:p w:rsidR="0096437C" w:rsidRDefault="00F47BC9">
      <w:pPr>
        <w:pStyle w:val="ConsPlusNormal0"/>
        <w:jc w:val="center"/>
      </w:pPr>
      <w:r>
        <w:t>и (или) осуществлявшихся заявителем</w:t>
      </w:r>
    </w:p>
    <w:p w:rsidR="0096437C" w:rsidRDefault="0096437C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272"/>
        <w:gridCol w:w="3118"/>
      </w:tblGrid>
      <w:tr w:rsidR="0096437C">
        <w:tc>
          <w:tcPr>
            <w:tcW w:w="680" w:type="dxa"/>
          </w:tcPr>
          <w:p w:rsidR="0096437C" w:rsidRDefault="00F47BC9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5272" w:type="dxa"/>
          </w:tcPr>
          <w:p w:rsidR="0096437C" w:rsidRDefault="00F47BC9">
            <w:pPr>
              <w:pStyle w:val="ConsPlusNormal0"/>
              <w:jc w:val="center"/>
            </w:pPr>
            <w:r>
              <w:t>Наименование видов деятельности</w:t>
            </w:r>
          </w:p>
        </w:tc>
        <w:tc>
          <w:tcPr>
            <w:tcW w:w="3118" w:type="dxa"/>
          </w:tcPr>
          <w:p w:rsidR="0096437C" w:rsidRDefault="00F47BC9">
            <w:pPr>
              <w:pStyle w:val="ConsPlusNormal0"/>
              <w:jc w:val="center"/>
            </w:pPr>
            <w:r>
              <w:t>Примечание &lt;*&gt;</w:t>
            </w:r>
          </w:p>
        </w:tc>
      </w:tr>
      <w:tr w:rsidR="0096437C">
        <w:tc>
          <w:tcPr>
            <w:tcW w:w="680" w:type="dxa"/>
          </w:tcPr>
          <w:p w:rsidR="0096437C" w:rsidRDefault="0096437C">
            <w:pPr>
              <w:pStyle w:val="ConsPlusNormal0"/>
              <w:jc w:val="center"/>
            </w:pPr>
          </w:p>
        </w:tc>
        <w:tc>
          <w:tcPr>
            <w:tcW w:w="5272" w:type="dxa"/>
          </w:tcPr>
          <w:p w:rsidR="0096437C" w:rsidRDefault="0096437C">
            <w:pPr>
              <w:pStyle w:val="ConsPlusNormal0"/>
              <w:jc w:val="center"/>
            </w:pPr>
          </w:p>
        </w:tc>
        <w:tc>
          <w:tcPr>
            <w:tcW w:w="3118" w:type="dxa"/>
          </w:tcPr>
          <w:p w:rsidR="0096437C" w:rsidRDefault="0096437C">
            <w:pPr>
              <w:pStyle w:val="ConsPlusNormal0"/>
              <w:jc w:val="center"/>
            </w:pPr>
          </w:p>
        </w:tc>
      </w:tr>
    </w:tbl>
    <w:p w:rsidR="0096437C" w:rsidRDefault="0096437C">
      <w:pPr>
        <w:pStyle w:val="ConsPlusNormal0"/>
        <w:ind w:firstLine="540"/>
        <w:jc w:val="both"/>
      </w:pPr>
    </w:p>
    <w:p w:rsidR="0096437C" w:rsidRDefault="00F47BC9">
      <w:pPr>
        <w:pStyle w:val="ConsPlusNormal0"/>
        <w:ind w:firstLine="540"/>
        <w:jc w:val="both"/>
      </w:pPr>
      <w:r>
        <w:t>--------------------------------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Примечание: &lt;*&gt; - в примечании заявитель вправе указать информацию о том, является ли конкретный вид деятельности осуществляемым либо относится к осуществлявшимся, а также указать реквизиты документов, подтверждающих и (или</w:t>
      </w:r>
      <w:r>
        <w:t>) подтверждавших право на осуществление указанных видов деятельности, если в соответствии с законодательством для их осуществления требуются и (или) требовались специальные разрешения.</w:t>
      </w:r>
    </w:p>
    <w:p w:rsidR="0096437C" w:rsidRDefault="0096437C">
      <w:pPr>
        <w:pStyle w:val="ConsPlusNormal0"/>
        <w:ind w:firstLine="540"/>
        <w:jc w:val="both"/>
      </w:pPr>
    </w:p>
    <w:p w:rsidR="0096437C" w:rsidRDefault="0096437C">
      <w:pPr>
        <w:pStyle w:val="ConsPlusNormal0"/>
        <w:ind w:firstLine="540"/>
        <w:jc w:val="both"/>
      </w:pPr>
    </w:p>
    <w:p w:rsidR="0096437C" w:rsidRDefault="0096437C">
      <w:pPr>
        <w:pStyle w:val="ConsPlusNormal0"/>
        <w:ind w:firstLine="540"/>
        <w:jc w:val="both"/>
      </w:pPr>
    </w:p>
    <w:p w:rsidR="0096437C" w:rsidRDefault="00F47BC9">
      <w:pPr>
        <w:pStyle w:val="ConsPlusNormal0"/>
        <w:jc w:val="right"/>
        <w:outlineLvl w:val="2"/>
      </w:pPr>
      <w:r>
        <w:t>Форма 2</w:t>
      </w:r>
    </w:p>
    <w:p w:rsidR="0096437C" w:rsidRDefault="0096437C">
      <w:pPr>
        <w:pStyle w:val="ConsPlusNormal0"/>
        <w:ind w:firstLine="540"/>
        <w:jc w:val="both"/>
      </w:pPr>
    </w:p>
    <w:p w:rsidR="0096437C" w:rsidRDefault="00F47BC9">
      <w:pPr>
        <w:pStyle w:val="ConsPlusNormal0"/>
        <w:jc w:val="center"/>
      </w:pPr>
      <w:bookmarkStart w:id="9" w:name="P523"/>
      <w:bookmarkEnd w:id="9"/>
      <w:r>
        <w:t>Наименование видов товаров,</w:t>
      </w:r>
    </w:p>
    <w:p w:rsidR="0096437C" w:rsidRDefault="00F47BC9">
      <w:pPr>
        <w:pStyle w:val="ConsPlusNormal0"/>
        <w:jc w:val="center"/>
      </w:pPr>
      <w:r>
        <w:t xml:space="preserve">объем товаров, произведенных и </w:t>
      </w:r>
      <w:r>
        <w:t>(или) реализованных</w:t>
      </w:r>
    </w:p>
    <w:p w:rsidR="0096437C" w:rsidRDefault="00F47BC9">
      <w:pPr>
        <w:pStyle w:val="ConsPlusNormal0"/>
        <w:jc w:val="center"/>
      </w:pPr>
      <w:r>
        <w:t>заявителем</w:t>
      </w:r>
    </w:p>
    <w:p w:rsidR="0096437C" w:rsidRDefault="0096437C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9"/>
        <w:gridCol w:w="4252"/>
        <w:gridCol w:w="1928"/>
        <w:gridCol w:w="2268"/>
      </w:tblGrid>
      <w:tr w:rsidR="0096437C">
        <w:tc>
          <w:tcPr>
            <w:tcW w:w="609" w:type="dxa"/>
          </w:tcPr>
          <w:p w:rsidR="0096437C" w:rsidRDefault="00F47BC9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252" w:type="dxa"/>
          </w:tcPr>
          <w:p w:rsidR="0096437C" w:rsidRDefault="00F47BC9">
            <w:pPr>
              <w:pStyle w:val="ConsPlusNormal0"/>
              <w:jc w:val="center"/>
            </w:pPr>
            <w:r>
              <w:t>Наименование видов товаров</w:t>
            </w:r>
          </w:p>
        </w:tc>
        <w:tc>
          <w:tcPr>
            <w:tcW w:w="1928" w:type="dxa"/>
          </w:tcPr>
          <w:p w:rsidR="0096437C" w:rsidRDefault="00F47BC9">
            <w:pPr>
              <w:pStyle w:val="ConsPlusNormal0"/>
              <w:jc w:val="center"/>
            </w:pPr>
            <w:r>
              <w:t>Объем произведенных товаров &lt;**&gt;</w:t>
            </w:r>
          </w:p>
        </w:tc>
        <w:tc>
          <w:tcPr>
            <w:tcW w:w="2268" w:type="dxa"/>
          </w:tcPr>
          <w:p w:rsidR="0096437C" w:rsidRDefault="00F47BC9">
            <w:pPr>
              <w:pStyle w:val="ConsPlusNormal0"/>
              <w:jc w:val="center"/>
            </w:pPr>
            <w:r>
              <w:t>Объем реализованных товаров &lt;**&gt;</w:t>
            </w:r>
          </w:p>
        </w:tc>
      </w:tr>
      <w:tr w:rsidR="0096437C">
        <w:tc>
          <w:tcPr>
            <w:tcW w:w="609" w:type="dxa"/>
          </w:tcPr>
          <w:p w:rsidR="0096437C" w:rsidRDefault="0096437C">
            <w:pPr>
              <w:pStyle w:val="ConsPlusNormal0"/>
              <w:jc w:val="center"/>
            </w:pPr>
          </w:p>
        </w:tc>
        <w:tc>
          <w:tcPr>
            <w:tcW w:w="4252" w:type="dxa"/>
          </w:tcPr>
          <w:p w:rsidR="0096437C" w:rsidRDefault="0096437C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96437C" w:rsidRDefault="0096437C">
            <w:pPr>
              <w:pStyle w:val="ConsPlusNormal0"/>
              <w:jc w:val="center"/>
            </w:pPr>
          </w:p>
        </w:tc>
        <w:tc>
          <w:tcPr>
            <w:tcW w:w="2268" w:type="dxa"/>
          </w:tcPr>
          <w:p w:rsidR="0096437C" w:rsidRDefault="0096437C">
            <w:pPr>
              <w:pStyle w:val="ConsPlusNormal0"/>
              <w:jc w:val="center"/>
            </w:pPr>
          </w:p>
        </w:tc>
      </w:tr>
    </w:tbl>
    <w:p w:rsidR="0096437C" w:rsidRDefault="0096437C">
      <w:pPr>
        <w:pStyle w:val="ConsPlusNormal0"/>
        <w:ind w:firstLine="540"/>
        <w:jc w:val="both"/>
      </w:pPr>
    </w:p>
    <w:p w:rsidR="0096437C" w:rsidRDefault="00F47BC9">
      <w:pPr>
        <w:pStyle w:val="ConsPlusNormal0"/>
        <w:ind w:firstLine="540"/>
        <w:jc w:val="both"/>
      </w:pPr>
      <w:r>
        <w:t>--------------------------------</w:t>
      </w:r>
    </w:p>
    <w:p w:rsidR="0096437C" w:rsidRDefault="00F47BC9">
      <w:pPr>
        <w:pStyle w:val="ConsPlusNormal0"/>
        <w:spacing w:before="240"/>
        <w:ind w:firstLine="540"/>
        <w:jc w:val="both"/>
      </w:pPr>
      <w:r>
        <w:t>Примечание: &lt;**&gt; - таблица заполняется с обязательным указанием единиц измерения объема (штук, единиц, килограммов, тонн, литров и так далее).</w:t>
      </w:r>
    </w:p>
    <w:p w:rsidR="0096437C" w:rsidRDefault="0096437C">
      <w:pPr>
        <w:pStyle w:val="ConsPlusNormal0"/>
        <w:ind w:firstLine="540"/>
        <w:jc w:val="both"/>
      </w:pPr>
    </w:p>
    <w:p w:rsidR="0096437C" w:rsidRDefault="0096437C">
      <w:pPr>
        <w:pStyle w:val="ConsPlusNormal0"/>
        <w:ind w:firstLine="540"/>
        <w:jc w:val="both"/>
      </w:pPr>
    </w:p>
    <w:p w:rsidR="0096437C" w:rsidRDefault="0096437C">
      <w:pPr>
        <w:pStyle w:val="ConsPlusNormal0"/>
        <w:ind w:firstLine="540"/>
        <w:jc w:val="both"/>
      </w:pPr>
    </w:p>
    <w:p w:rsidR="0096437C" w:rsidRDefault="00F47BC9">
      <w:pPr>
        <w:pStyle w:val="ConsPlusNormal0"/>
        <w:jc w:val="right"/>
        <w:outlineLvl w:val="2"/>
      </w:pPr>
      <w:r>
        <w:t>Форма 3</w:t>
      </w:r>
    </w:p>
    <w:p w:rsidR="0096437C" w:rsidRDefault="0096437C">
      <w:pPr>
        <w:pStyle w:val="ConsPlusNormal0"/>
        <w:jc w:val="right"/>
      </w:pPr>
    </w:p>
    <w:p w:rsidR="0096437C" w:rsidRDefault="00F47BC9">
      <w:pPr>
        <w:pStyle w:val="ConsPlusNormal0"/>
        <w:jc w:val="center"/>
      </w:pPr>
      <w:bookmarkStart w:id="10" w:name="P543"/>
      <w:bookmarkEnd w:id="10"/>
      <w:r>
        <w:t>Перечень лиц,</w:t>
      </w:r>
    </w:p>
    <w:p w:rsidR="0096437C" w:rsidRDefault="00F47BC9">
      <w:pPr>
        <w:pStyle w:val="ConsPlusNormal0"/>
        <w:jc w:val="center"/>
      </w:pPr>
      <w:r>
        <w:t>входящих в одну группу лиц с заявителем</w:t>
      </w:r>
    </w:p>
    <w:p w:rsidR="0096437C" w:rsidRDefault="0096437C">
      <w:pPr>
        <w:pStyle w:val="ConsPlusNormal0"/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9"/>
        <w:gridCol w:w="3458"/>
        <w:gridCol w:w="1871"/>
        <w:gridCol w:w="3118"/>
      </w:tblGrid>
      <w:tr w:rsidR="0096437C">
        <w:tc>
          <w:tcPr>
            <w:tcW w:w="609" w:type="dxa"/>
          </w:tcPr>
          <w:p w:rsidR="0096437C" w:rsidRDefault="00F47BC9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458" w:type="dxa"/>
          </w:tcPr>
          <w:p w:rsidR="0096437C" w:rsidRDefault="00F47BC9">
            <w:pPr>
              <w:pStyle w:val="ConsPlusNormal0"/>
              <w:jc w:val="center"/>
            </w:pPr>
            <w:r>
              <w:t>Перечень лиц</w:t>
            </w:r>
          </w:p>
        </w:tc>
        <w:tc>
          <w:tcPr>
            <w:tcW w:w="1871" w:type="dxa"/>
          </w:tcPr>
          <w:p w:rsidR="0096437C" w:rsidRDefault="00F47BC9">
            <w:pPr>
              <w:pStyle w:val="ConsPlusNormal0"/>
              <w:jc w:val="center"/>
            </w:pPr>
            <w:r>
              <w:t>Группа</w:t>
            </w:r>
          </w:p>
        </w:tc>
        <w:tc>
          <w:tcPr>
            <w:tcW w:w="3118" w:type="dxa"/>
          </w:tcPr>
          <w:p w:rsidR="0096437C" w:rsidRDefault="00F47BC9">
            <w:pPr>
              <w:pStyle w:val="ConsPlusNormal0"/>
              <w:jc w:val="center"/>
            </w:pPr>
            <w:r>
              <w:t>Основания для вхождения лиц в группу</w:t>
            </w:r>
          </w:p>
        </w:tc>
      </w:tr>
      <w:tr w:rsidR="0096437C">
        <w:tc>
          <w:tcPr>
            <w:tcW w:w="609" w:type="dxa"/>
          </w:tcPr>
          <w:p w:rsidR="0096437C" w:rsidRDefault="0096437C">
            <w:pPr>
              <w:pStyle w:val="ConsPlusNormal0"/>
              <w:jc w:val="center"/>
            </w:pPr>
          </w:p>
        </w:tc>
        <w:tc>
          <w:tcPr>
            <w:tcW w:w="3458" w:type="dxa"/>
          </w:tcPr>
          <w:p w:rsidR="0096437C" w:rsidRDefault="0096437C">
            <w:pPr>
              <w:pStyle w:val="ConsPlusNormal0"/>
              <w:jc w:val="center"/>
            </w:pPr>
          </w:p>
        </w:tc>
        <w:tc>
          <w:tcPr>
            <w:tcW w:w="1871" w:type="dxa"/>
          </w:tcPr>
          <w:p w:rsidR="0096437C" w:rsidRDefault="0096437C">
            <w:pPr>
              <w:pStyle w:val="ConsPlusNormal0"/>
              <w:jc w:val="center"/>
            </w:pPr>
          </w:p>
        </w:tc>
        <w:tc>
          <w:tcPr>
            <w:tcW w:w="3118" w:type="dxa"/>
          </w:tcPr>
          <w:p w:rsidR="0096437C" w:rsidRDefault="0096437C">
            <w:pPr>
              <w:pStyle w:val="ConsPlusNormal0"/>
              <w:jc w:val="center"/>
            </w:pPr>
          </w:p>
        </w:tc>
      </w:tr>
    </w:tbl>
    <w:p w:rsidR="0096437C" w:rsidRDefault="0096437C">
      <w:pPr>
        <w:pStyle w:val="ConsPlusNormal0"/>
        <w:ind w:firstLine="540"/>
        <w:jc w:val="both"/>
      </w:pPr>
    </w:p>
    <w:p w:rsidR="0096437C" w:rsidRDefault="0096437C">
      <w:pPr>
        <w:pStyle w:val="ConsPlusNormal0"/>
        <w:ind w:firstLine="540"/>
        <w:jc w:val="both"/>
      </w:pPr>
    </w:p>
    <w:p w:rsidR="0096437C" w:rsidRDefault="0096437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6437C">
      <w:headerReference w:type="default" r:id="rId60"/>
      <w:footerReference w:type="default" r:id="rId61"/>
      <w:headerReference w:type="first" r:id="rId62"/>
      <w:footerReference w:type="first" r:id="rId6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BC9" w:rsidRDefault="00F47BC9">
      <w:r>
        <w:separator/>
      </w:r>
    </w:p>
  </w:endnote>
  <w:endnote w:type="continuationSeparator" w:id="0">
    <w:p w:rsidR="00F47BC9" w:rsidRDefault="00F47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37C" w:rsidRDefault="0096437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96437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6437C" w:rsidRDefault="00F47BC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6437C" w:rsidRDefault="00F47BC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6437C" w:rsidRDefault="00F47BC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76587">
            <w:rPr>
              <w:rFonts w:ascii="Tahoma" w:hAnsi="Tahoma" w:cs="Tahoma"/>
              <w:noProof/>
            </w:rPr>
            <w:t>27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76587">
            <w:rPr>
              <w:rFonts w:ascii="Tahoma" w:hAnsi="Tahoma" w:cs="Tahoma"/>
              <w:noProof/>
            </w:rPr>
            <w:t>27</w:t>
          </w:r>
          <w:r>
            <w:fldChar w:fldCharType="end"/>
          </w:r>
        </w:p>
      </w:tc>
    </w:tr>
  </w:tbl>
  <w:p w:rsidR="0096437C" w:rsidRDefault="00F47BC9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37C" w:rsidRDefault="0096437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96437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6437C" w:rsidRDefault="00F47BC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6437C" w:rsidRDefault="00F47BC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6437C" w:rsidRDefault="00F47BC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76587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76587">
            <w:rPr>
              <w:rFonts w:ascii="Tahoma" w:hAnsi="Tahoma" w:cs="Tahoma"/>
              <w:noProof/>
            </w:rPr>
            <w:t>27</w:t>
          </w:r>
          <w:r>
            <w:fldChar w:fldCharType="end"/>
          </w:r>
        </w:p>
      </w:tc>
    </w:tr>
  </w:tbl>
  <w:p w:rsidR="0096437C" w:rsidRDefault="00F47BC9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BC9" w:rsidRDefault="00F47BC9">
      <w:r>
        <w:separator/>
      </w:r>
    </w:p>
  </w:footnote>
  <w:footnote w:type="continuationSeparator" w:id="0">
    <w:p w:rsidR="00F47BC9" w:rsidRDefault="00F47B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96437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6437C" w:rsidRDefault="00F47BC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города Сургута от 27.03.2023 N 1546</w:t>
          </w:r>
          <w:r>
            <w:rPr>
              <w:rFonts w:ascii="Tahoma" w:hAnsi="Tahoma" w:cs="Tahoma"/>
              <w:sz w:val="16"/>
              <w:szCs w:val="16"/>
            </w:rPr>
            <w:br/>
            <w:t>(ред. от 17.02.2026)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р...</w:t>
          </w:r>
        </w:p>
      </w:tc>
      <w:tc>
        <w:tcPr>
          <w:tcW w:w="2300" w:type="pct"/>
          <w:vAlign w:val="center"/>
        </w:tcPr>
        <w:p w:rsidR="0096437C" w:rsidRDefault="00F47BC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29.09.2026</w:t>
          </w:r>
        </w:p>
      </w:tc>
    </w:tr>
  </w:tbl>
  <w:p w:rsidR="0096437C" w:rsidRDefault="0096437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6437C" w:rsidRDefault="0096437C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96437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6437C" w:rsidRDefault="00F47BC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города Сургута от 27.03.2023 N 1546</w:t>
          </w:r>
          <w:r>
            <w:rPr>
              <w:rFonts w:ascii="Tahoma" w:hAnsi="Tahoma" w:cs="Tahoma"/>
              <w:sz w:val="16"/>
              <w:szCs w:val="16"/>
            </w:rPr>
            <w:br/>
            <w:t>(ред. от 17.02.2026)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</w:t>
          </w:r>
          <w:r>
            <w:rPr>
              <w:rFonts w:ascii="Tahoma" w:hAnsi="Tahoma" w:cs="Tahoma"/>
              <w:sz w:val="16"/>
              <w:szCs w:val="16"/>
            </w:rPr>
            <w:t>рждении административного р...</w:t>
          </w:r>
        </w:p>
      </w:tc>
      <w:tc>
        <w:tcPr>
          <w:tcW w:w="2300" w:type="pct"/>
          <w:vAlign w:val="center"/>
        </w:tcPr>
        <w:p w:rsidR="0096437C" w:rsidRDefault="00F47BC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29.09.2026</w:t>
          </w:r>
        </w:p>
      </w:tc>
    </w:tr>
  </w:tbl>
  <w:p w:rsidR="0096437C" w:rsidRDefault="0096437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6437C" w:rsidRDefault="0096437C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37C"/>
    <w:rsid w:val="0096437C"/>
    <w:rsid w:val="00976587"/>
    <w:rsid w:val="00F4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1ECE14-0F55-4102-8A7A-40125544B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926&amp;n=330062&amp;date=29.09.2026&amp;dst=100010&amp;field=134" TargetMode="External"/><Relationship Id="rId21" Type="http://schemas.openxmlformats.org/officeDocument/2006/relationships/hyperlink" Target="https://login.consultant.ru/link/?req=doc&amp;base=RLAW926&amp;n=330062&amp;date=29.09.2026&amp;dst=100007&amp;field=134" TargetMode="External"/><Relationship Id="rId34" Type="http://schemas.openxmlformats.org/officeDocument/2006/relationships/hyperlink" Target="https://login.consultant.ru/link/?req=doc&amp;base=LAW&amp;n=523349&amp;date=29.09.2026" TargetMode="External"/><Relationship Id="rId42" Type="http://schemas.openxmlformats.org/officeDocument/2006/relationships/hyperlink" Target="https://login.consultant.ru/link/?req=doc&amp;base=RLAW926&amp;n=289586&amp;date=29.09.2026&amp;dst=100009&amp;field=134" TargetMode="External"/><Relationship Id="rId47" Type="http://schemas.openxmlformats.org/officeDocument/2006/relationships/hyperlink" Target="https://login.consultant.ru/link/?req=doc&amp;base=LAW&amp;n=501278&amp;date=29.09.2026" TargetMode="External"/><Relationship Id="rId50" Type="http://schemas.openxmlformats.org/officeDocument/2006/relationships/hyperlink" Target="https://login.consultant.ru/link/?req=doc&amp;base=RLAW926&amp;n=330062&amp;date=29.09.2026&amp;dst=100030&amp;field=134" TargetMode="External"/><Relationship Id="rId55" Type="http://schemas.openxmlformats.org/officeDocument/2006/relationships/hyperlink" Target="https://login.consultant.ru/link/?req=doc&amp;base=LAW&amp;n=523349&amp;date=29.09.2026&amp;dst=64&amp;field=134" TargetMode="External"/><Relationship Id="rId63" Type="http://schemas.openxmlformats.org/officeDocument/2006/relationships/footer" Target="footer2.xml"/><Relationship Id="rId7" Type="http://schemas.openxmlformats.org/officeDocument/2006/relationships/hyperlink" Target="https://login.consultant.ru/link/?req=doc&amp;base=RLAW926&amp;n=330062&amp;date=29.09.2026&amp;dst=100005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926&amp;n=352168&amp;date=29.09.2026" TargetMode="External"/><Relationship Id="rId29" Type="http://schemas.openxmlformats.org/officeDocument/2006/relationships/hyperlink" Target="https://login.consultant.ru/link/?req=doc&amp;base=LAW&amp;n=541090&amp;date=29.09.2026&amp;dst=100010&amp;field=134" TargetMode="External"/><Relationship Id="rId11" Type="http://schemas.openxmlformats.org/officeDocument/2006/relationships/hyperlink" Target="https://login.consultant.ru/link/?req=doc&amp;base=LAW&amp;n=129336&amp;date=29.09.2026" TargetMode="External"/><Relationship Id="rId24" Type="http://schemas.openxmlformats.org/officeDocument/2006/relationships/hyperlink" Target="https://login.consultant.ru/link/?req=doc&amp;base=LAW&amp;n=541090&amp;date=29.09.2026&amp;dst=453&amp;field=134" TargetMode="External"/><Relationship Id="rId32" Type="http://schemas.openxmlformats.org/officeDocument/2006/relationships/hyperlink" Target="https://login.consultant.ru/link/?req=doc&amp;base=LAW&amp;n=541090&amp;date=29.09.2026&amp;dst=100352&amp;field=134" TargetMode="External"/><Relationship Id="rId37" Type="http://schemas.openxmlformats.org/officeDocument/2006/relationships/hyperlink" Target="https://login.consultant.ru/link/?req=doc&amp;base=RLAW926&amp;n=330062&amp;date=29.09.2026&amp;dst=100013&amp;field=134" TargetMode="External"/><Relationship Id="rId40" Type="http://schemas.openxmlformats.org/officeDocument/2006/relationships/hyperlink" Target="https://login.consultant.ru/link/?req=doc&amp;base=RLAW926&amp;n=340146&amp;date=29.09.2026&amp;dst=100743&amp;field=134" TargetMode="External"/><Relationship Id="rId45" Type="http://schemas.openxmlformats.org/officeDocument/2006/relationships/hyperlink" Target="https://login.consultant.ru/link/?req=doc&amp;base=RLAW926&amp;n=330062&amp;date=29.09.2026&amp;dst=100019&amp;field=134" TargetMode="External"/><Relationship Id="rId53" Type="http://schemas.openxmlformats.org/officeDocument/2006/relationships/hyperlink" Target="https://login.consultant.ru/link/?req=doc&amp;base=RLAW926&amp;n=330062&amp;date=29.09.2026&amp;dst=100034&amp;field=134" TargetMode="External"/><Relationship Id="rId58" Type="http://schemas.openxmlformats.org/officeDocument/2006/relationships/hyperlink" Target="https://login.consultant.ru/link/?req=doc&amp;base=RLAW926&amp;n=330062&amp;date=29.09.2026&amp;dst=100040&amp;field=134" TargetMode="External"/><Relationship Id="rId5" Type="http://schemas.openxmlformats.org/officeDocument/2006/relationships/endnotes" Target="endnotes.xml"/><Relationship Id="rId61" Type="http://schemas.openxmlformats.org/officeDocument/2006/relationships/footer" Target="footer1.xml"/><Relationship Id="rId19" Type="http://schemas.openxmlformats.org/officeDocument/2006/relationships/hyperlink" Target="https://login.consultant.ru/link/?req=doc&amp;base=RLAW926&amp;n=330062&amp;date=29.09.2026&amp;dst=100006&amp;field=134" TargetMode="External"/><Relationship Id="rId14" Type="http://schemas.openxmlformats.org/officeDocument/2006/relationships/hyperlink" Target="https://login.consultant.ru/link/?req=doc&amp;base=RLAW926&amp;n=358129&amp;date=29.09.2026" TargetMode="External"/><Relationship Id="rId22" Type="http://schemas.openxmlformats.org/officeDocument/2006/relationships/hyperlink" Target="https://login.consultant.ru/link/?req=doc&amp;base=LAW&amp;n=523349&amp;date=29.09.2026&amp;dst=922&amp;field=134" TargetMode="External"/><Relationship Id="rId27" Type="http://schemas.openxmlformats.org/officeDocument/2006/relationships/hyperlink" Target="https://login.consultant.ru/link/?req=doc&amp;base=LAW&amp;n=524703&amp;date=29.09.2026" TargetMode="External"/><Relationship Id="rId30" Type="http://schemas.openxmlformats.org/officeDocument/2006/relationships/hyperlink" Target="https://login.consultant.ru/link/?req=doc&amp;base=LAW&amp;n=541090&amp;date=29.09.2026&amp;dst=43&amp;field=134" TargetMode="External"/><Relationship Id="rId35" Type="http://schemas.openxmlformats.org/officeDocument/2006/relationships/hyperlink" Target="https://login.consultant.ru/link/?req=doc&amp;base=RLAW926&amp;n=330062&amp;date=29.09.2026&amp;dst=100011&amp;field=134" TargetMode="External"/><Relationship Id="rId43" Type="http://schemas.openxmlformats.org/officeDocument/2006/relationships/hyperlink" Target="https://login.consultant.ru/link/?req=doc&amp;base=RLAW926&amp;n=330062&amp;date=29.09.2026&amp;dst=100018&amp;field=134" TargetMode="External"/><Relationship Id="rId48" Type="http://schemas.openxmlformats.org/officeDocument/2006/relationships/hyperlink" Target="https://login.consultant.ru/link/?req=doc&amp;base=LAW&amp;n=527358&amp;date=29.09.2026" TargetMode="External"/><Relationship Id="rId56" Type="http://schemas.openxmlformats.org/officeDocument/2006/relationships/hyperlink" Target="https://login.consultant.ru/link/?req=doc&amp;base=RLAW926&amp;n=330062&amp;date=29.09.2026&amp;dst=100036&amp;field=134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login.consultant.ru/link/?req=doc&amp;base=RLAW926&amp;n=344065&amp;date=29.09.2026&amp;dst=100005&amp;field=134" TargetMode="External"/><Relationship Id="rId51" Type="http://schemas.openxmlformats.org/officeDocument/2006/relationships/hyperlink" Target="https://login.consultant.ru/link/?req=doc&amp;base=RLAW926&amp;n=330062&amp;date=29.09.2026&amp;dst=100031&amp;field=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926&amp;n=358054&amp;date=29.09.2026" TargetMode="External"/><Relationship Id="rId17" Type="http://schemas.openxmlformats.org/officeDocument/2006/relationships/hyperlink" Target="https://login.consultant.ru/link/?req=doc&amp;base=RLAW926&amp;n=354120&amp;date=29.09.2026" TargetMode="External"/><Relationship Id="rId25" Type="http://schemas.openxmlformats.org/officeDocument/2006/relationships/hyperlink" Target="https://login.consultant.ru/link/?req=doc&amp;base=RLAW926&amp;n=344065&amp;date=29.09.2026&amp;dst=100005&amp;field=134" TargetMode="External"/><Relationship Id="rId33" Type="http://schemas.openxmlformats.org/officeDocument/2006/relationships/hyperlink" Target="https://login.consultant.ru/link/?req=doc&amp;base=LAW&amp;n=541090&amp;date=29.09.2026&amp;dst=359&amp;field=134" TargetMode="External"/><Relationship Id="rId38" Type="http://schemas.openxmlformats.org/officeDocument/2006/relationships/hyperlink" Target="https://login.consultant.ru/link/?req=doc&amp;base=RLAW926&amp;n=330062&amp;date=29.09.2026&amp;dst=100015&amp;field=134" TargetMode="External"/><Relationship Id="rId46" Type="http://schemas.openxmlformats.org/officeDocument/2006/relationships/hyperlink" Target="https://login.consultant.ru/link/?req=doc&amp;base=RLAW926&amp;n=330062&amp;date=29.09.2026&amp;dst=100021&amp;field=134" TargetMode="External"/><Relationship Id="rId59" Type="http://schemas.openxmlformats.org/officeDocument/2006/relationships/hyperlink" Target="https://login.consultant.ru/link/?req=doc&amp;base=RLAW926&amp;n=289586&amp;date=29.09.2026&amp;dst=100010&amp;field=134" TargetMode="External"/><Relationship Id="rId20" Type="http://schemas.openxmlformats.org/officeDocument/2006/relationships/hyperlink" Target="https://login.consultant.ru/link/?req=doc&amp;base=RLAW926&amp;n=344065&amp;date=29.09.2026&amp;dst=100005&amp;field=134" TargetMode="External"/><Relationship Id="rId41" Type="http://schemas.openxmlformats.org/officeDocument/2006/relationships/hyperlink" Target="https://login.consultant.ru/link/?req=doc&amp;base=RLAW926&amp;n=330062&amp;date=29.09.2026&amp;dst=100016&amp;field=134" TargetMode="External"/><Relationship Id="rId54" Type="http://schemas.openxmlformats.org/officeDocument/2006/relationships/hyperlink" Target="https://login.consultant.ru/link/?req=doc&amp;base=LAW&amp;n=523349&amp;date=29.09.2026" TargetMode="External"/><Relationship Id="rId62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26&amp;n=289586&amp;date=29.09.2026&amp;dst=100005&amp;field=134" TargetMode="External"/><Relationship Id="rId15" Type="http://schemas.openxmlformats.org/officeDocument/2006/relationships/hyperlink" Target="https://login.consultant.ru/link/?req=doc&amp;base=RLAW926&amp;n=352787&amp;date=29.09.2026&amp;dst=100050&amp;field=134" TargetMode="External"/><Relationship Id="rId23" Type="http://schemas.openxmlformats.org/officeDocument/2006/relationships/hyperlink" Target="https://login.consultant.ru/link/?req=doc&amp;base=RLAW926&amp;n=330062&amp;date=29.09.2026&amp;dst=100009&amp;field=134" TargetMode="External"/><Relationship Id="rId28" Type="http://schemas.openxmlformats.org/officeDocument/2006/relationships/hyperlink" Target="https://login.consultant.ru/link/?req=doc&amp;base=LAW&amp;n=523349&amp;date=29.09.2026&amp;dst=63&amp;field=134" TargetMode="External"/><Relationship Id="rId36" Type="http://schemas.openxmlformats.org/officeDocument/2006/relationships/hyperlink" Target="https://login.consultant.ru/link/?req=doc&amp;base=RLAW926&amp;n=289586&amp;date=29.09.2026&amp;dst=100007&amp;field=134" TargetMode="External"/><Relationship Id="rId49" Type="http://schemas.openxmlformats.org/officeDocument/2006/relationships/hyperlink" Target="https://login.consultant.ru/link/?req=doc&amp;base=RLAW926&amp;n=330062&amp;date=29.09.2026&amp;dst=100023&amp;field=134" TargetMode="External"/><Relationship Id="rId57" Type="http://schemas.openxmlformats.org/officeDocument/2006/relationships/hyperlink" Target="https://login.consultant.ru/link/?req=doc&amp;base=RLAW926&amp;n=330062&amp;date=29.09.2026&amp;dst=100037&amp;field=134" TargetMode="External"/><Relationship Id="rId10" Type="http://schemas.openxmlformats.org/officeDocument/2006/relationships/hyperlink" Target="https://login.consultant.ru/link/?req=doc&amp;base=LAW&amp;n=512699&amp;date=29.09.2026" TargetMode="External"/><Relationship Id="rId31" Type="http://schemas.openxmlformats.org/officeDocument/2006/relationships/hyperlink" Target="https://login.consultant.ru/link/?req=doc&amp;base=LAW&amp;n=541090&amp;date=29.09.2026&amp;dst=100352&amp;field=134" TargetMode="External"/><Relationship Id="rId44" Type="http://schemas.openxmlformats.org/officeDocument/2006/relationships/hyperlink" Target="https://login.consultant.ru/link/?req=doc&amp;base=RLAW926&amp;n=289586&amp;date=29.09.2026&amp;dst=100007&amp;field=134" TargetMode="External"/><Relationship Id="rId52" Type="http://schemas.openxmlformats.org/officeDocument/2006/relationships/hyperlink" Target="https://login.consultant.ru/link/?req=doc&amp;base=RLAW926&amp;n=330062&amp;date=29.09.2026&amp;dst=100032&amp;field=134" TargetMode="External"/><Relationship Id="rId60" Type="http://schemas.openxmlformats.org/officeDocument/2006/relationships/header" Target="header1.xml"/><Relationship Id="rId65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41090&amp;date=29.09.2026&amp;dst=100094&amp;field=134" TargetMode="External"/><Relationship Id="rId13" Type="http://schemas.openxmlformats.org/officeDocument/2006/relationships/hyperlink" Target="https://login.consultant.ru/link/?req=doc&amp;base=RLAW926&amp;n=314245&amp;date=29.09.2026" TargetMode="External"/><Relationship Id="rId18" Type="http://schemas.openxmlformats.org/officeDocument/2006/relationships/hyperlink" Target="https://login.consultant.ru/link/?req=doc&amp;base=RLAW926&amp;n=289586&amp;date=29.09.2026&amp;dst=100006&amp;field=134" TargetMode="External"/><Relationship Id="rId39" Type="http://schemas.openxmlformats.org/officeDocument/2006/relationships/hyperlink" Target="https://login.consultant.ru/link/?req=doc&amp;base=LAW&amp;n=523349&amp;date=29.09.202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12296</Words>
  <Characters>70088</Characters>
  <Application>Microsoft Office Word</Application>
  <DocSecurity>0</DocSecurity>
  <Lines>584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города Сургута от 27.03.2023 N 1546
(ред. от 17.02.2026)
"Об утверждении административного регламента предоставления муниципальной услуги "Передача в аренду, безвозмездное пользование имущества, находящегося в собственности мун</vt:lpstr>
    </vt:vector>
  </TitlesOfParts>
  <Company>КонсультантПлюс Версия 4025.00.50</Company>
  <LinksUpToDate>false</LinksUpToDate>
  <CharactersWithSpaces>82220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Сургута от 27.03.2023 N 1546
(ред. от 17.02.2026)
"Об утверждении административного регламента предоставления муниципальной услуги "Передача в аренду, безвозмездное пользование имущества, находящегося в собственности муниципального образования, без торгов, за исключением земельных участков и жилых помещений"</dc:title>
  <dc:creator>Чунарева Екатерина Васильевна</dc:creator>
  <cp:lastModifiedBy>Чунарёва Екатерина Васильевна</cp:lastModifiedBy>
  <cp:revision>2</cp:revision>
  <dcterms:created xsi:type="dcterms:W3CDTF">2026-09-29T03:52:00Z</dcterms:created>
  <dcterms:modified xsi:type="dcterms:W3CDTF">2026-09-29T03:52:00Z</dcterms:modified>
</cp:coreProperties>
</file>