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AD" w:rsidRPr="00D52082" w:rsidRDefault="009027AD" w:rsidP="0066574F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</w:p>
    <w:p w:rsidR="0066574F" w:rsidRPr="00D52082" w:rsidRDefault="009A464E" w:rsidP="008012B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82">
        <w:rPr>
          <w:rFonts w:ascii="Times New Roman" w:hAnsi="Times New Roman" w:cs="Times New Roman"/>
          <w:b/>
          <w:sz w:val="26"/>
          <w:szCs w:val="26"/>
        </w:rPr>
        <w:t xml:space="preserve">Дорожная карта (план мероприятий) </w:t>
      </w:r>
      <w:r w:rsidR="008012B0" w:rsidRPr="00D52082">
        <w:rPr>
          <w:rFonts w:ascii="Times New Roman" w:hAnsi="Times New Roman" w:cs="Times New Roman"/>
          <w:b/>
          <w:sz w:val="26"/>
          <w:szCs w:val="26"/>
        </w:rPr>
        <w:t>развития направления</w:t>
      </w:r>
      <w:r w:rsidR="00A17DC2" w:rsidRPr="00D5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D76">
        <w:rPr>
          <w:rFonts w:ascii="Times New Roman" w:hAnsi="Times New Roman" w:cs="Times New Roman"/>
          <w:b/>
          <w:sz w:val="26"/>
          <w:szCs w:val="26"/>
        </w:rPr>
        <w:t>туризм</w:t>
      </w:r>
      <w:r w:rsidR="00D5561A" w:rsidRPr="00D5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6684" w:rsidRPr="00D52082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AB3D0D" w:rsidRPr="00D52082">
        <w:rPr>
          <w:rFonts w:ascii="Times New Roman" w:hAnsi="Times New Roman" w:cs="Times New Roman"/>
          <w:b/>
          <w:sz w:val="26"/>
          <w:szCs w:val="26"/>
        </w:rPr>
        <w:t>Сургут</w:t>
      </w:r>
    </w:p>
    <w:p w:rsidR="00FB1D86" w:rsidRPr="00D52082" w:rsidRDefault="00FB1D86" w:rsidP="008012B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D52082">
        <w:rPr>
          <w:rFonts w:ascii="Times New Roman" w:hAnsi="Times New Roman" w:cs="Times New Roman"/>
          <w:b/>
          <w:sz w:val="26"/>
          <w:szCs w:val="26"/>
        </w:rPr>
        <w:t>в части реализации проект</w:t>
      </w:r>
      <w:r w:rsidR="008D570D">
        <w:rPr>
          <w:rFonts w:ascii="Times New Roman" w:hAnsi="Times New Roman" w:cs="Times New Roman"/>
          <w:b/>
          <w:sz w:val="26"/>
          <w:szCs w:val="26"/>
        </w:rPr>
        <w:t>а</w:t>
      </w:r>
      <w:r w:rsidR="004C372A" w:rsidRPr="00D5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570D">
        <w:rPr>
          <w:rFonts w:ascii="Times New Roman" w:hAnsi="Times New Roman" w:cs="Times New Roman"/>
          <w:b/>
          <w:sz w:val="26"/>
          <w:szCs w:val="26"/>
        </w:rPr>
        <w:t>Центр</w:t>
      </w:r>
      <w:r w:rsidR="00C551D6" w:rsidRPr="00D52082">
        <w:rPr>
          <w:rFonts w:ascii="Times New Roman" w:hAnsi="Times New Roman" w:cs="Times New Roman"/>
          <w:b/>
          <w:sz w:val="26"/>
          <w:szCs w:val="26"/>
        </w:rPr>
        <w:t xml:space="preserve"> делового</w:t>
      </w:r>
      <w:r w:rsidR="00650FCE" w:rsidRPr="00D52082">
        <w:rPr>
          <w:rFonts w:ascii="Times New Roman" w:hAnsi="Times New Roman" w:cs="Times New Roman"/>
          <w:b/>
          <w:sz w:val="26"/>
          <w:szCs w:val="26"/>
        </w:rPr>
        <w:t xml:space="preserve"> туризм</w:t>
      </w:r>
      <w:r w:rsidR="00AB3D0D" w:rsidRPr="00D52082">
        <w:rPr>
          <w:rFonts w:ascii="Times New Roman" w:hAnsi="Times New Roman" w:cs="Times New Roman"/>
          <w:b/>
          <w:sz w:val="26"/>
          <w:szCs w:val="26"/>
        </w:rPr>
        <w:t>а</w:t>
      </w:r>
      <w:r w:rsidR="003C5997" w:rsidRPr="00D52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68C9" w:rsidRPr="00D52082">
        <w:rPr>
          <w:rFonts w:ascii="Times New Roman" w:hAnsi="Times New Roman" w:cs="Times New Roman"/>
          <w:b/>
          <w:sz w:val="26"/>
          <w:szCs w:val="26"/>
        </w:rPr>
        <w:t>(далее - проекты)</w:t>
      </w:r>
    </w:p>
    <w:p w:rsidR="0066574F" w:rsidRPr="00D52082" w:rsidRDefault="0066574F" w:rsidP="0066574F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4911" w:type="pct"/>
        <w:tblLook w:val="04A0" w:firstRow="1" w:lastRow="0" w:firstColumn="1" w:lastColumn="0" w:noHBand="0" w:noVBand="1"/>
      </w:tblPr>
      <w:tblGrid>
        <w:gridCol w:w="801"/>
        <w:gridCol w:w="8772"/>
        <w:gridCol w:w="2329"/>
        <w:gridCol w:w="3543"/>
      </w:tblGrid>
      <w:tr w:rsidR="00DE15AA" w:rsidRPr="0062326C" w:rsidTr="0062326C">
        <w:trPr>
          <w:cantSplit/>
          <w:tblHeader/>
        </w:trPr>
        <w:tc>
          <w:tcPr>
            <w:tcW w:w="259" w:type="pct"/>
          </w:tcPr>
          <w:p w:rsidR="00FB1D86" w:rsidRPr="0062326C" w:rsidRDefault="00FB1D86" w:rsidP="009A4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40" w:type="pct"/>
          </w:tcPr>
          <w:p w:rsidR="00FB1D86" w:rsidRPr="0062326C" w:rsidRDefault="00FB1D86" w:rsidP="009A4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Мероприятие (действия)</w:t>
            </w:r>
          </w:p>
        </w:tc>
        <w:tc>
          <w:tcPr>
            <w:tcW w:w="754" w:type="pct"/>
          </w:tcPr>
          <w:p w:rsidR="00FB1D86" w:rsidRPr="0062326C" w:rsidRDefault="00FB1D86" w:rsidP="009A4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  <w:p w:rsidR="00FB1D86" w:rsidRPr="0062326C" w:rsidRDefault="00FB1D86" w:rsidP="009A4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FB1D86" w:rsidRPr="0062326C" w:rsidRDefault="003760FF" w:rsidP="009A4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E15AA" w:rsidRPr="0062326C" w:rsidTr="0062326C">
        <w:tc>
          <w:tcPr>
            <w:tcW w:w="259" w:type="pct"/>
          </w:tcPr>
          <w:p w:rsidR="00FB1D86" w:rsidRPr="0062326C" w:rsidRDefault="009B0E58" w:rsidP="006657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840" w:type="pct"/>
          </w:tcPr>
          <w:p w:rsidR="00FB1D86" w:rsidRPr="0062326C" w:rsidRDefault="00FB1D86" w:rsidP="006657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</w:tc>
        <w:tc>
          <w:tcPr>
            <w:tcW w:w="754" w:type="pct"/>
          </w:tcPr>
          <w:p w:rsidR="00FB1D86" w:rsidRPr="0062326C" w:rsidRDefault="00FB1D86" w:rsidP="006657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:rsidR="00FB1D86" w:rsidRPr="0062326C" w:rsidRDefault="00FB1D86" w:rsidP="006657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FB1D86" w:rsidRPr="0062326C" w:rsidRDefault="009B0E58" w:rsidP="006657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40" w:type="pct"/>
          </w:tcPr>
          <w:p w:rsidR="00FB1D86" w:rsidRPr="0062326C" w:rsidRDefault="00FB1D86" w:rsidP="006657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Формирование команды, занимающейся направлением</w:t>
            </w:r>
          </w:p>
        </w:tc>
        <w:tc>
          <w:tcPr>
            <w:tcW w:w="754" w:type="pct"/>
          </w:tcPr>
          <w:p w:rsidR="00FB1D86" w:rsidRPr="0062326C" w:rsidRDefault="003760FF" w:rsidP="00376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3 квартал 2024 г.</w:t>
            </w:r>
          </w:p>
        </w:tc>
        <w:tc>
          <w:tcPr>
            <w:tcW w:w="1147" w:type="pct"/>
          </w:tcPr>
          <w:p w:rsidR="00FB1D86" w:rsidRPr="0062326C" w:rsidRDefault="003760FF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FB1D86" w:rsidRPr="0062326C" w:rsidRDefault="003760FF" w:rsidP="003760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  <w:r w:rsidR="009B0E58"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40" w:type="pct"/>
          </w:tcPr>
          <w:p w:rsidR="00FB1D86" w:rsidRPr="0062326C" w:rsidRDefault="00FB1D86" w:rsidP="006657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Согласование плана действий и распределение ответственных</w:t>
            </w:r>
          </w:p>
        </w:tc>
        <w:tc>
          <w:tcPr>
            <w:tcW w:w="754" w:type="pct"/>
          </w:tcPr>
          <w:p w:rsidR="00FB1D86" w:rsidRPr="0062326C" w:rsidRDefault="00FB1D86" w:rsidP="006657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FB1D86" w:rsidRPr="0062326C" w:rsidRDefault="00FB1D86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EB" w:rsidRPr="0062326C" w:rsidTr="0062326C">
        <w:tc>
          <w:tcPr>
            <w:tcW w:w="259" w:type="pct"/>
          </w:tcPr>
          <w:p w:rsidR="00556DEB" w:rsidRPr="0062326C" w:rsidRDefault="00556DEB" w:rsidP="00556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2840" w:type="pct"/>
          </w:tcPr>
          <w:p w:rsidR="00556DEB" w:rsidRPr="0062326C" w:rsidRDefault="00556DEB" w:rsidP="008D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плана действий в части </w:t>
            </w:r>
            <w:r w:rsidR="008D570D" w:rsidRPr="0062326C">
              <w:rPr>
                <w:rFonts w:ascii="Times New Roman" w:hAnsi="Times New Roman" w:cs="Times New Roman"/>
                <w:sz w:val="26"/>
                <w:szCs w:val="26"/>
              </w:rPr>
              <w:t>реализации проекта Центр</w:t>
            </w: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 делового туризма</w:t>
            </w:r>
            <w:r w:rsidR="008D570D" w:rsidRPr="0062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0D" w:rsidRPr="0062326C">
              <w:rPr>
                <w:rFonts w:ascii="Times New Roman" w:hAnsi="Times New Roman" w:cs="Times New Roman"/>
                <w:sz w:val="26"/>
                <w:szCs w:val="26"/>
              </w:rPr>
              <w:t>в рамках проектной деятельности</w:t>
            </w:r>
          </w:p>
        </w:tc>
        <w:tc>
          <w:tcPr>
            <w:tcW w:w="754" w:type="pct"/>
          </w:tcPr>
          <w:p w:rsidR="00556DEB" w:rsidRPr="0062326C" w:rsidRDefault="00556DEB" w:rsidP="00556D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3 квартал 2024 г.</w:t>
            </w:r>
          </w:p>
        </w:tc>
        <w:tc>
          <w:tcPr>
            <w:tcW w:w="1147" w:type="pct"/>
          </w:tcPr>
          <w:p w:rsidR="00556DEB" w:rsidRPr="0062326C" w:rsidRDefault="00556DEB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Компетенции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570D" w:rsidRPr="003C05E8" w:rsidTr="0062326C">
        <w:tc>
          <w:tcPr>
            <w:tcW w:w="259" w:type="pct"/>
          </w:tcPr>
          <w:p w:rsidR="008D570D" w:rsidRPr="003C05E8" w:rsidRDefault="008D570D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5E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40" w:type="pct"/>
          </w:tcPr>
          <w:p w:rsidR="008D570D" w:rsidRPr="003C05E8" w:rsidRDefault="008D570D" w:rsidP="008D570D">
            <w:pPr>
              <w:tabs>
                <w:tab w:val="left" w:pos="1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C05E8">
              <w:rPr>
                <w:rFonts w:ascii="Times New Roman" w:hAnsi="Times New Roman" w:cs="Times New Roman"/>
                <w:sz w:val="26"/>
                <w:szCs w:val="26"/>
              </w:rPr>
              <w:t>Проработка концепции</w:t>
            </w:r>
          </w:p>
        </w:tc>
        <w:tc>
          <w:tcPr>
            <w:tcW w:w="754" w:type="pct"/>
          </w:tcPr>
          <w:p w:rsidR="008D570D" w:rsidRPr="003C05E8" w:rsidRDefault="008D570D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8D570D" w:rsidRPr="003C05E8" w:rsidRDefault="008D570D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="008D570D" w:rsidRPr="006232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40" w:type="pct"/>
          </w:tcPr>
          <w:p w:rsidR="00DE15AA" w:rsidRPr="0062326C" w:rsidRDefault="008D570D" w:rsidP="008D57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Реализация флагманского проекта  «Центр делового туризма»</w:t>
            </w:r>
          </w:p>
        </w:tc>
        <w:tc>
          <w:tcPr>
            <w:tcW w:w="754" w:type="pct"/>
          </w:tcPr>
          <w:p w:rsidR="00DE15AA" w:rsidRPr="0062326C" w:rsidRDefault="008D570D" w:rsidP="008D5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2024 – 2050 гг.</w:t>
            </w:r>
          </w:p>
        </w:tc>
        <w:tc>
          <w:tcPr>
            <w:tcW w:w="1147" w:type="pct"/>
          </w:tcPr>
          <w:p w:rsidR="008D570D" w:rsidRPr="0062326C" w:rsidRDefault="008D570D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  <w:p w:rsidR="00DE15AA" w:rsidRPr="0062326C" w:rsidRDefault="008D570D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Инвесторы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E15AA"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Земля/имущество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Определение перечня и параметров земельных участков, удовлетворяющих требованиям реализации проектов центра делового туризма, либо по которым возможно изменение категории земель, вида разрешенного использования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.1.1.</w:t>
            </w:r>
          </w:p>
        </w:tc>
        <w:tc>
          <w:tcPr>
            <w:tcW w:w="2840" w:type="pct"/>
          </w:tcPr>
          <w:p w:rsidR="00DE15AA" w:rsidRPr="0062326C" w:rsidRDefault="00DE15AA" w:rsidP="003C0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перечня земельных участков, расположенных на территории города и подходящих для реализации проектов центра делового туризма (данные з/у определены </w:t>
            </w:r>
            <w:r w:rsidR="003C05E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енеральным планом)</w:t>
            </w:r>
          </w:p>
        </w:tc>
        <w:tc>
          <w:tcPr>
            <w:tcW w:w="754" w:type="pct"/>
          </w:tcPr>
          <w:p w:rsidR="00DE15AA" w:rsidRPr="0062326C" w:rsidRDefault="00DE15AA" w:rsidP="00E83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47" w:type="pct"/>
          </w:tcPr>
          <w:p w:rsidR="00DE15AA" w:rsidRPr="0062326C" w:rsidRDefault="00DE15AA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Департамент архитектуры и градостроительства, департамент имущественных и земельных отношений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.1.2.</w:t>
            </w:r>
          </w:p>
        </w:tc>
        <w:tc>
          <w:tcPr>
            <w:tcW w:w="2840" w:type="pct"/>
          </w:tcPr>
          <w:p w:rsidR="00DE15AA" w:rsidRPr="0062326C" w:rsidRDefault="00DE15AA" w:rsidP="00E83D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</w:t>
            </w:r>
            <w:r w:rsidR="00E83D89" w:rsidRPr="0062326C">
              <w:rPr>
                <w:rFonts w:ascii="Times New Roman" w:hAnsi="Times New Roman" w:cs="Times New Roman"/>
                <w:sz w:val="26"/>
                <w:szCs w:val="26"/>
              </w:rPr>
              <w:t>вопросов</w:t>
            </w: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возможности/невозможности реализации проектов центра делового туризма на земельных участках, вошедших в перечень</w:t>
            </w:r>
          </w:p>
        </w:tc>
        <w:tc>
          <w:tcPr>
            <w:tcW w:w="754" w:type="pct"/>
          </w:tcPr>
          <w:p w:rsidR="00DE15AA" w:rsidRPr="0062326C" w:rsidRDefault="00DE15AA" w:rsidP="00E83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47" w:type="pct"/>
          </w:tcPr>
          <w:p w:rsidR="00DE15AA" w:rsidRPr="0062326C" w:rsidRDefault="00DE15AA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инвестиций, развития предпринимательства и туризма совместно с департаментом архитектуры и градостроительства, департаментом </w:t>
            </w:r>
            <w:r w:rsidRPr="006232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имущественных и земельных отношений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840" w:type="pct"/>
          </w:tcPr>
          <w:p w:rsidR="00DE15AA" w:rsidRPr="0062326C" w:rsidRDefault="00DE15AA" w:rsidP="00D0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Анализ возможностей вовлечения в оборот неиспользуемого муниципального имущества, проработка вопросов с Правительством региона в отношении аналогичного регионального имущества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.2.1.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Формирование реестра неиспользуемого муниципального имущества</w:t>
            </w:r>
          </w:p>
        </w:tc>
        <w:tc>
          <w:tcPr>
            <w:tcW w:w="754" w:type="pct"/>
          </w:tcPr>
          <w:p w:rsidR="00DE15AA" w:rsidRPr="0062326C" w:rsidRDefault="00DE15AA" w:rsidP="00D00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47" w:type="pct"/>
          </w:tcPr>
          <w:p w:rsidR="003C05E8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.2.2.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о возможности вовлечения в оборот неиспользуемого муниципального имущества для реализации проектов центра делового туризма</w:t>
            </w:r>
          </w:p>
        </w:tc>
        <w:tc>
          <w:tcPr>
            <w:tcW w:w="754" w:type="pct"/>
          </w:tcPr>
          <w:p w:rsidR="00DE15AA" w:rsidRPr="0062326C" w:rsidRDefault="00DE15AA" w:rsidP="00D00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47" w:type="pct"/>
          </w:tcPr>
          <w:p w:rsidR="003C05E8" w:rsidRDefault="003C05E8" w:rsidP="003C0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62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E15AA"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Инфраструктура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840" w:type="pct"/>
          </w:tcPr>
          <w:p w:rsidR="00DE15AA" w:rsidRPr="0062326C" w:rsidRDefault="00DE15AA" w:rsidP="003D6E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Определение имеющихся мощностей электроснабжения, водоснабжения и водоотведения, газоснабжения, теплоснабжения в привязке к объектам и (или) земельным участкам, предлагаемым для реализации проектов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CEF" w:rsidRPr="0062326C" w:rsidTr="0062326C">
        <w:tc>
          <w:tcPr>
            <w:tcW w:w="259" w:type="pct"/>
          </w:tcPr>
          <w:p w:rsidR="009E0CEF" w:rsidRPr="0062326C" w:rsidRDefault="009E0CEF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4.1.1.</w:t>
            </w:r>
          </w:p>
        </w:tc>
        <w:tc>
          <w:tcPr>
            <w:tcW w:w="2840" w:type="pct"/>
          </w:tcPr>
          <w:p w:rsidR="009E0CEF" w:rsidRPr="0062326C" w:rsidRDefault="009E0CEF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определению технической возможности по обеспечению подключения планируемых к строительству объектов к сетям теплоснабжения</w:t>
            </w:r>
          </w:p>
        </w:tc>
        <w:tc>
          <w:tcPr>
            <w:tcW w:w="754" w:type="pct"/>
          </w:tcPr>
          <w:p w:rsidR="009E0CEF" w:rsidRPr="0062326C" w:rsidRDefault="009E0CEF" w:rsidP="009E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9E0CEF" w:rsidRPr="0062326C" w:rsidRDefault="009E0CEF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городского хозяйства, </w:t>
            </w:r>
            <w:proofErr w:type="spellStart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ресурсоснабжающие</w:t>
            </w:r>
            <w:proofErr w:type="spellEnd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E0CEF" w:rsidRPr="0062326C">
              <w:rPr>
                <w:rFonts w:ascii="Times New Roman" w:hAnsi="Times New Roman" w:cs="Times New Roman"/>
                <w:sz w:val="26"/>
                <w:szCs w:val="26"/>
              </w:rPr>
              <w:t>.1.2.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Рассмотрение проблемных вопросов по обеспечению подключения планируемых к строительству объектов к сетям теплоснабжения</w:t>
            </w:r>
          </w:p>
        </w:tc>
        <w:tc>
          <w:tcPr>
            <w:tcW w:w="754" w:type="pct"/>
          </w:tcPr>
          <w:p w:rsidR="00DE15AA" w:rsidRPr="0062326C" w:rsidRDefault="00DE15AA" w:rsidP="00D00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DE15AA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инвестиций, развития предпринимательства и туризма, департамент городского хозяйства, </w:t>
            </w:r>
            <w:proofErr w:type="spellStart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ресурсоснабжающие</w:t>
            </w:r>
            <w:proofErr w:type="spellEnd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Проработка регламента содействия в работе инвестора с </w:t>
            </w:r>
            <w:proofErr w:type="spellStart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ресурсоснабжающими</w:t>
            </w:r>
            <w:proofErr w:type="spellEnd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 (предельные объемы подключения, решение вопросов расширения) (при необходимости)</w:t>
            </w:r>
          </w:p>
        </w:tc>
        <w:tc>
          <w:tcPr>
            <w:tcW w:w="754" w:type="pct"/>
          </w:tcPr>
          <w:p w:rsidR="00DE15AA" w:rsidRPr="0062326C" w:rsidRDefault="00DE15AA" w:rsidP="00D00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.2.1.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алгоритма работы инвестора с </w:t>
            </w:r>
            <w:proofErr w:type="spellStart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ресурсоснабжающими</w:t>
            </w:r>
            <w:proofErr w:type="spellEnd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 в целях оптимизации и ускорения процедур по подключению к сетям</w:t>
            </w:r>
          </w:p>
        </w:tc>
        <w:tc>
          <w:tcPr>
            <w:tcW w:w="754" w:type="pct"/>
          </w:tcPr>
          <w:p w:rsidR="00DE15AA" w:rsidRPr="0062326C" w:rsidRDefault="00DE15AA" w:rsidP="00D00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DE15AA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Департамент городского хозяйства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Включение в план дорожных работ мероприятий по строительству (обеспечению ремонта) дороги, ведущей к объекту (при необходимости)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.3.1.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Включение в план создания объектов инвестиционной инфраструктуры строительство подъездных путей к земельным участкам, выбранным для строительства и/или размещения объектов центра делового туризма (при необходимости)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DE15AA" w:rsidRPr="0062326C" w:rsidRDefault="00DE15AA" w:rsidP="003D6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туризма, департамент архитектуры и градостроительства</w:t>
            </w:r>
            <w:r w:rsidR="0075798C"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BF3A04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.3.2.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Проектирование и строительство подъездных путей к земельным участкам под размещение объектов центра делового туризма (при необходимости)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DE15AA" w:rsidRPr="0062326C" w:rsidRDefault="0075798C" w:rsidP="003D6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Департамент ар</w:t>
            </w:r>
            <w:r w:rsidR="003D6EB0">
              <w:rPr>
                <w:rFonts w:ascii="Times New Roman" w:hAnsi="Times New Roman" w:cs="Times New Roman"/>
                <w:sz w:val="26"/>
                <w:szCs w:val="26"/>
              </w:rPr>
              <w:t>хитектуры                и градостроительства (при принятии соответствующего решения)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E15AA"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Трудовые ресурсы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текущего потенциала кадровых ресурсов МО в сфере реализации проектов центра делового туризма, в </w:t>
            </w:r>
            <w:proofErr w:type="spellStart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. по профессиональному составу, уровню оплаты труда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Инвестор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Определение образовательных учреждений, специализирующихся на подготовке необходимых кадров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Инвестор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мероприятий по обеспечению проектов кадрами, в </w:t>
            </w:r>
            <w:proofErr w:type="spellStart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- целевой заказ на обучение в вузах и </w:t>
            </w:r>
            <w:proofErr w:type="spellStart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ссузах</w:t>
            </w:r>
            <w:proofErr w:type="spellEnd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- в части переподготовки кадров;</w:t>
            </w:r>
          </w:p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- в части привлечения специалистов старшего возраста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2028-2035 годы</w:t>
            </w: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Инвестор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E15AA"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Преференции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Определение действующих муниципальных, региональных, федеральных мер поддержки, применимых в рамках реализации проектов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Выявление запроса инвесторов на конкретные меры поддержки бизнеса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2840" w:type="pct"/>
          </w:tcPr>
          <w:p w:rsidR="00DE15AA" w:rsidRPr="0062326C" w:rsidRDefault="00DE15AA" w:rsidP="003D6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Проработка варианта реализации проектов в форматах </w:t>
            </w:r>
            <w:r w:rsidR="003D6EB0">
              <w:rPr>
                <w:rFonts w:ascii="Times New Roman" w:hAnsi="Times New Roman" w:cs="Times New Roman"/>
                <w:sz w:val="26"/>
                <w:szCs w:val="26"/>
              </w:rPr>
              <w:t>ГЧП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инвестиций, развития </w:t>
            </w:r>
            <w:r w:rsidRPr="006232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Проведение переговоров с Правительством округа о включении мероприятий по реализации проектов в государственную программу с учетом привлечения в том числе федеральных и региональных источников финансирования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Проработка вопросов предоставления дополнительных мер поддержки на местном уровне, подготовка пред</w:t>
            </w:r>
            <w:r w:rsidR="003D6EB0">
              <w:rPr>
                <w:rFonts w:ascii="Times New Roman" w:hAnsi="Times New Roman" w:cs="Times New Roman"/>
                <w:sz w:val="26"/>
                <w:szCs w:val="26"/>
              </w:rPr>
              <w:t>ложений на региональный уровень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Изучение передового опыта поддержки подобных проектов в регионах России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E15AA"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Кооперационные связи, рынок сбыта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Проработка совместно с Фондом развития Югры включения проектов (объектов) в туристические маршруты, взаимодействие с турфирмами автономного округа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2030-2050 годы</w:t>
            </w: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Налаживание взаимодействия с действующими объектами общественного питания в целях реализации проектов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3B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DE15AA"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Поиск инвесторов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3B4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840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Определение инвесторов (внутренних, внешних), потенциально заинтересованных в реализации проектов с использованием баз данных (контур-фокус), работа с экспертами и др.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BF3A04" w:rsidRPr="0062326C" w:rsidTr="0062326C">
        <w:trPr>
          <w:trHeight w:val="942"/>
        </w:trPr>
        <w:tc>
          <w:tcPr>
            <w:tcW w:w="259" w:type="pct"/>
          </w:tcPr>
          <w:p w:rsidR="00BF3A04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F3A04" w:rsidRPr="006232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840" w:type="pct"/>
          </w:tcPr>
          <w:p w:rsidR="00BF3A04" w:rsidRPr="0062326C" w:rsidRDefault="00BF3A04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Проведение круглого стола с предпринимательским сообществом с презентацией концепции проекта, информации о мерах поддержки в целях определения потенциальных партнеров</w:t>
            </w:r>
          </w:p>
        </w:tc>
        <w:tc>
          <w:tcPr>
            <w:tcW w:w="754" w:type="pct"/>
          </w:tcPr>
          <w:p w:rsidR="00BF3A04" w:rsidRPr="0062326C" w:rsidRDefault="00BF3A04" w:rsidP="00CD34F3">
            <w:pPr>
              <w:jc w:val="center"/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BF3A04" w:rsidRPr="0062326C" w:rsidRDefault="00BF3A04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BF3A04" w:rsidRPr="0062326C" w:rsidTr="0062326C">
        <w:tc>
          <w:tcPr>
            <w:tcW w:w="259" w:type="pct"/>
          </w:tcPr>
          <w:p w:rsidR="00BF3A04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F3A04" w:rsidRPr="0062326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2840" w:type="pct"/>
          </w:tcPr>
          <w:p w:rsidR="00BF3A04" w:rsidRPr="0062326C" w:rsidRDefault="00BF3A04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Взаимодействие с агентами бизнеса (банки, МФЦ, консультанты, эксперты) в целях сотрудничества по реализации проектов</w:t>
            </w:r>
          </w:p>
        </w:tc>
        <w:tc>
          <w:tcPr>
            <w:tcW w:w="754" w:type="pct"/>
          </w:tcPr>
          <w:p w:rsidR="00BF3A04" w:rsidRPr="0062326C" w:rsidRDefault="00BF3A04" w:rsidP="00CD34F3">
            <w:pPr>
              <w:jc w:val="center"/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BF3A04" w:rsidRPr="0062326C" w:rsidRDefault="00BF3A04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инвестиций, развития </w:t>
            </w:r>
            <w:r w:rsidRPr="006232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 и туризма</w:t>
            </w:r>
          </w:p>
        </w:tc>
      </w:tr>
      <w:tr w:rsidR="00BF3A04" w:rsidRPr="0062326C" w:rsidTr="0062326C">
        <w:tc>
          <w:tcPr>
            <w:tcW w:w="259" w:type="pct"/>
          </w:tcPr>
          <w:p w:rsidR="00BF3A04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BF3A04" w:rsidRPr="0062326C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2840" w:type="pct"/>
          </w:tcPr>
          <w:p w:rsidR="00BF3A04" w:rsidRPr="0062326C" w:rsidRDefault="00BF3A04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Обеспечение индивидуального сопровождения инвесторов в системе «одного окна» с учетом обратной связи</w:t>
            </w:r>
          </w:p>
        </w:tc>
        <w:tc>
          <w:tcPr>
            <w:tcW w:w="754" w:type="pct"/>
          </w:tcPr>
          <w:p w:rsidR="00BF3A04" w:rsidRPr="0062326C" w:rsidRDefault="00BF3A04" w:rsidP="00CD34F3">
            <w:pPr>
              <w:jc w:val="center"/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BF3A04" w:rsidRPr="0062326C" w:rsidRDefault="00BF3A04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Коммуникации, работа со </w:t>
            </w:r>
            <w:proofErr w:type="spellStart"/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стейкхолдерами</w:t>
            </w:r>
            <w:proofErr w:type="spellEnd"/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E15AA" w:rsidRPr="006232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Встраивание направления в коммуникативную политику МО</w:t>
            </w:r>
          </w:p>
        </w:tc>
        <w:tc>
          <w:tcPr>
            <w:tcW w:w="754" w:type="pct"/>
          </w:tcPr>
          <w:p w:rsidR="00DE15AA" w:rsidRPr="0062326C" w:rsidRDefault="00DE15AA" w:rsidP="00CD34F3">
            <w:pPr>
              <w:jc w:val="center"/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DE15AA" w:rsidRPr="0062326C" w:rsidRDefault="0075798C" w:rsidP="0062326C">
            <w:pPr>
              <w:rPr>
                <w:rFonts w:ascii="Times New Roman" w:hAnsi="Times New Roman" w:cs="Times New Roman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75798C" w:rsidRPr="0062326C" w:rsidTr="0062326C">
        <w:tc>
          <w:tcPr>
            <w:tcW w:w="259" w:type="pct"/>
          </w:tcPr>
          <w:p w:rsidR="0075798C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5798C" w:rsidRPr="006232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840" w:type="pct"/>
          </w:tcPr>
          <w:p w:rsidR="0075798C" w:rsidRPr="0062326C" w:rsidRDefault="0075798C" w:rsidP="00757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перечня возможных каналов для </w:t>
            </w:r>
            <w:r w:rsidRPr="006232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</w:t>
            </w:r>
          </w:p>
        </w:tc>
        <w:tc>
          <w:tcPr>
            <w:tcW w:w="754" w:type="pct"/>
          </w:tcPr>
          <w:p w:rsidR="0075798C" w:rsidRPr="0062326C" w:rsidRDefault="0075798C" w:rsidP="00CD34F3">
            <w:pPr>
              <w:jc w:val="center"/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75798C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75798C" w:rsidRPr="0062326C" w:rsidTr="0062326C">
        <w:tc>
          <w:tcPr>
            <w:tcW w:w="259" w:type="pct"/>
          </w:tcPr>
          <w:p w:rsidR="0075798C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5798C" w:rsidRPr="0062326C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2840" w:type="pct"/>
          </w:tcPr>
          <w:p w:rsidR="0075798C" w:rsidRPr="0062326C" w:rsidRDefault="0075798C" w:rsidP="00757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целевой аудитории и </w:t>
            </w:r>
            <w:proofErr w:type="spellStart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инфоповодов</w:t>
            </w:r>
            <w:proofErr w:type="spellEnd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 на разных уровнях</w:t>
            </w:r>
          </w:p>
        </w:tc>
        <w:tc>
          <w:tcPr>
            <w:tcW w:w="754" w:type="pct"/>
          </w:tcPr>
          <w:p w:rsidR="0075798C" w:rsidRPr="0062326C" w:rsidRDefault="0075798C" w:rsidP="00CD34F3">
            <w:pPr>
              <w:jc w:val="center"/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75798C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75798C" w:rsidRPr="0062326C" w:rsidTr="0062326C">
        <w:tc>
          <w:tcPr>
            <w:tcW w:w="259" w:type="pct"/>
          </w:tcPr>
          <w:p w:rsidR="0075798C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5798C" w:rsidRPr="0062326C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2840" w:type="pct"/>
          </w:tcPr>
          <w:p w:rsidR="0075798C" w:rsidRPr="0062326C" w:rsidRDefault="0075798C" w:rsidP="00757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информационной кампании о реализации проектов, участие в специализированных форумах, конференциях </w:t>
            </w:r>
          </w:p>
        </w:tc>
        <w:tc>
          <w:tcPr>
            <w:tcW w:w="754" w:type="pct"/>
          </w:tcPr>
          <w:p w:rsidR="0075798C" w:rsidRPr="0062326C" w:rsidRDefault="0075798C" w:rsidP="00CD34F3">
            <w:pPr>
              <w:jc w:val="center"/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75798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  <w:p w:rsidR="0062326C" w:rsidRPr="0062326C" w:rsidRDefault="0062326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AA" w:rsidRPr="0062326C" w:rsidTr="0062326C">
        <w:tc>
          <w:tcPr>
            <w:tcW w:w="259" w:type="pct"/>
          </w:tcPr>
          <w:p w:rsidR="00DE15AA" w:rsidRPr="0062326C" w:rsidRDefault="003B44E5" w:rsidP="0062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DE15AA"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40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Нормативное регулирование</w:t>
            </w:r>
          </w:p>
        </w:tc>
        <w:tc>
          <w:tcPr>
            <w:tcW w:w="754" w:type="pct"/>
          </w:tcPr>
          <w:p w:rsidR="00DE15AA" w:rsidRPr="0062326C" w:rsidRDefault="00DE15AA" w:rsidP="00DE1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:rsidR="00DE15AA" w:rsidRPr="0062326C" w:rsidRDefault="00DE15AA" w:rsidP="006232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798C" w:rsidRPr="0062326C" w:rsidTr="0062326C">
        <w:tc>
          <w:tcPr>
            <w:tcW w:w="259" w:type="pct"/>
          </w:tcPr>
          <w:p w:rsidR="0075798C" w:rsidRPr="0062326C" w:rsidRDefault="003B44E5" w:rsidP="00623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798C" w:rsidRPr="006232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840" w:type="pct"/>
          </w:tcPr>
          <w:p w:rsidR="0075798C" w:rsidRPr="0062326C" w:rsidRDefault="0075798C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Изменение категории земель, вида разрешенного использования земельных участков (при условии согласования использования такого участка для реализации проекта и готовности инвестора) с учетом нормативных ограничений</w:t>
            </w:r>
          </w:p>
        </w:tc>
        <w:tc>
          <w:tcPr>
            <w:tcW w:w="754" w:type="pct"/>
          </w:tcPr>
          <w:p w:rsidR="0075798C" w:rsidRPr="0062326C" w:rsidRDefault="0075798C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готовности проекта</w:t>
            </w:r>
          </w:p>
        </w:tc>
        <w:tc>
          <w:tcPr>
            <w:tcW w:w="1147" w:type="pct"/>
          </w:tcPr>
          <w:p w:rsidR="0075798C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75798C" w:rsidRPr="0062326C" w:rsidTr="0062326C">
        <w:tc>
          <w:tcPr>
            <w:tcW w:w="259" w:type="pct"/>
          </w:tcPr>
          <w:p w:rsidR="0075798C" w:rsidRPr="0062326C" w:rsidRDefault="0075798C" w:rsidP="003B4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44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840" w:type="pct"/>
          </w:tcPr>
          <w:p w:rsidR="0075798C" w:rsidRPr="0062326C" w:rsidRDefault="0075798C" w:rsidP="00FF0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соответствующих правовых актов о реализации проекта в формате </w:t>
            </w:r>
            <w:r w:rsidR="00FF0021">
              <w:rPr>
                <w:rFonts w:ascii="Times New Roman" w:hAnsi="Times New Roman" w:cs="Times New Roman"/>
                <w:sz w:val="26"/>
                <w:szCs w:val="26"/>
              </w:rPr>
              <w:t>ГЧП</w:t>
            </w:r>
            <w:bookmarkStart w:id="0" w:name="_GoBack"/>
            <w:bookmarkEnd w:id="0"/>
            <w:r w:rsidRPr="0062326C">
              <w:rPr>
                <w:rFonts w:ascii="Times New Roman" w:hAnsi="Times New Roman" w:cs="Times New Roman"/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754" w:type="pct"/>
          </w:tcPr>
          <w:p w:rsidR="0075798C" w:rsidRPr="0062326C" w:rsidRDefault="0075798C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75798C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  <w:tr w:rsidR="0075798C" w:rsidRPr="0062326C" w:rsidTr="0062326C">
        <w:tc>
          <w:tcPr>
            <w:tcW w:w="259" w:type="pct"/>
          </w:tcPr>
          <w:p w:rsidR="0075798C" w:rsidRPr="0062326C" w:rsidRDefault="0075798C" w:rsidP="003B4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3B44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2840" w:type="pct"/>
          </w:tcPr>
          <w:p w:rsidR="0075798C" w:rsidRPr="0062326C" w:rsidRDefault="0075798C" w:rsidP="00623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Проработка варианта предоставления субсидии по программам переподготовки кадров в целях реализации проектов</w:t>
            </w:r>
          </w:p>
        </w:tc>
        <w:tc>
          <w:tcPr>
            <w:tcW w:w="754" w:type="pct"/>
          </w:tcPr>
          <w:p w:rsidR="0075798C" w:rsidRPr="0062326C" w:rsidRDefault="0075798C" w:rsidP="00CD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147" w:type="pct"/>
          </w:tcPr>
          <w:p w:rsidR="0075798C" w:rsidRPr="0062326C" w:rsidRDefault="0075798C" w:rsidP="00623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26C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инвестиций, развития предпринимательства и туризма</w:t>
            </w:r>
          </w:p>
        </w:tc>
      </w:tr>
    </w:tbl>
    <w:p w:rsidR="00DA5697" w:rsidRPr="00D52082" w:rsidRDefault="00DA5697" w:rsidP="00DA5697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A5697" w:rsidRPr="00D52082" w:rsidSect="0066574F">
      <w:footerReference w:type="default" r:id="rId7"/>
      <w:pgSz w:w="16838" w:h="11906" w:orient="landscape"/>
      <w:pgMar w:top="426" w:right="536" w:bottom="567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5F" w:rsidRDefault="005A485F" w:rsidP="0066574F">
      <w:pPr>
        <w:spacing w:after="0" w:line="240" w:lineRule="auto"/>
      </w:pPr>
      <w:r>
        <w:separator/>
      </w:r>
    </w:p>
  </w:endnote>
  <w:endnote w:type="continuationSeparator" w:id="0">
    <w:p w:rsidR="005A485F" w:rsidRDefault="005A485F" w:rsidP="0066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91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574F" w:rsidRDefault="0066574F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0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02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574F" w:rsidRDefault="006657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5F" w:rsidRDefault="005A485F" w:rsidP="0066574F">
      <w:pPr>
        <w:spacing w:after="0" w:line="240" w:lineRule="auto"/>
      </w:pPr>
      <w:r>
        <w:separator/>
      </w:r>
    </w:p>
  </w:footnote>
  <w:footnote w:type="continuationSeparator" w:id="0">
    <w:p w:rsidR="005A485F" w:rsidRDefault="005A485F" w:rsidP="0066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3D"/>
    <w:rsid w:val="00025125"/>
    <w:rsid w:val="0005344E"/>
    <w:rsid w:val="00056684"/>
    <w:rsid w:val="0007742A"/>
    <w:rsid w:val="00082395"/>
    <w:rsid w:val="00086CEB"/>
    <w:rsid w:val="0009432E"/>
    <w:rsid w:val="000A0757"/>
    <w:rsid w:val="000C0459"/>
    <w:rsid w:val="000C5C26"/>
    <w:rsid w:val="000C7349"/>
    <w:rsid w:val="000E6809"/>
    <w:rsid w:val="0010776A"/>
    <w:rsid w:val="00132D98"/>
    <w:rsid w:val="001452F5"/>
    <w:rsid w:val="001520D7"/>
    <w:rsid w:val="00182B10"/>
    <w:rsid w:val="00197331"/>
    <w:rsid w:val="001B760B"/>
    <w:rsid w:val="00222E8E"/>
    <w:rsid w:val="00257200"/>
    <w:rsid w:val="00290AEB"/>
    <w:rsid w:val="002A3283"/>
    <w:rsid w:val="002D02F2"/>
    <w:rsid w:val="003577AB"/>
    <w:rsid w:val="003760FF"/>
    <w:rsid w:val="00383713"/>
    <w:rsid w:val="00387838"/>
    <w:rsid w:val="003A6630"/>
    <w:rsid w:val="003B04B9"/>
    <w:rsid w:val="003B44E5"/>
    <w:rsid w:val="003C05E8"/>
    <w:rsid w:val="003C50EE"/>
    <w:rsid w:val="003C5997"/>
    <w:rsid w:val="003D6EB0"/>
    <w:rsid w:val="003E6CA0"/>
    <w:rsid w:val="003F17A3"/>
    <w:rsid w:val="00403509"/>
    <w:rsid w:val="0041302B"/>
    <w:rsid w:val="00437682"/>
    <w:rsid w:val="0044650A"/>
    <w:rsid w:val="00460B4B"/>
    <w:rsid w:val="0047167E"/>
    <w:rsid w:val="00474C9D"/>
    <w:rsid w:val="004821AD"/>
    <w:rsid w:val="004C372A"/>
    <w:rsid w:val="004D3F51"/>
    <w:rsid w:val="00502BD0"/>
    <w:rsid w:val="00540C74"/>
    <w:rsid w:val="005422EB"/>
    <w:rsid w:val="00551A70"/>
    <w:rsid w:val="00556DEB"/>
    <w:rsid w:val="0056166F"/>
    <w:rsid w:val="00561F34"/>
    <w:rsid w:val="00584182"/>
    <w:rsid w:val="00591292"/>
    <w:rsid w:val="00592A75"/>
    <w:rsid w:val="005A485F"/>
    <w:rsid w:val="005B3641"/>
    <w:rsid w:val="005B3AA2"/>
    <w:rsid w:val="005B55CC"/>
    <w:rsid w:val="005B79E2"/>
    <w:rsid w:val="005E0BB3"/>
    <w:rsid w:val="005F3EDF"/>
    <w:rsid w:val="006027D1"/>
    <w:rsid w:val="0062326C"/>
    <w:rsid w:val="00650FCE"/>
    <w:rsid w:val="0066574F"/>
    <w:rsid w:val="00677CBC"/>
    <w:rsid w:val="00695594"/>
    <w:rsid w:val="00696015"/>
    <w:rsid w:val="006A1BE2"/>
    <w:rsid w:val="006A1C9C"/>
    <w:rsid w:val="006D0CF5"/>
    <w:rsid w:val="00703027"/>
    <w:rsid w:val="00703BE3"/>
    <w:rsid w:val="00726D76"/>
    <w:rsid w:val="00734297"/>
    <w:rsid w:val="007369D5"/>
    <w:rsid w:val="0075798C"/>
    <w:rsid w:val="00784C58"/>
    <w:rsid w:val="007863E4"/>
    <w:rsid w:val="00796C48"/>
    <w:rsid w:val="007A0DA2"/>
    <w:rsid w:val="007B5AD6"/>
    <w:rsid w:val="007D1626"/>
    <w:rsid w:val="007F3D03"/>
    <w:rsid w:val="007F4180"/>
    <w:rsid w:val="008012B0"/>
    <w:rsid w:val="00815B7C"/>
    <w:rsid w:val="008365D6"/>
    <w:rsid w:val="008454A9"/>
    <w:rsid w:val="008802AE"/>
    <w:rsid w:val="008A586F"/>
    <w:rsid w:val="008B358E"/>
    <w:rsid w:val="008B6F61"/>
    <w:rsid w:val="008D570D"/>
    <w:rsid w:val="009027AD"/>
    <w:rsid w:val="00910D86"/>
    <w:rsid w:val="009411F5"/>
    <w:rsid w:val="00957367"/>
    <w:rsid w:val="009633B8"/>
    <w:rsid w:val="00984C57"/>
    <w:rsid w:val="009A3CE2"/>
    <w:rsid w:val="009A464E"/>
    <w:rsid w:val="009A7BEB"/>
    <w:rsid w:val="009B0E58"/>
    <w:rsid w:val="009D31F7"/>
    <w:rsid w:val="009D36C4"/>
    <w:rsid w:val="009D68C9"/>
    <w:rsid w:val="009E0CEF"/>
    <w:rsid w:val="00A17DC2"/>
    <w:rsid w:val="00A2301B"/>
    <w:rsid w:val="00A4543E"/>
    <w:rsid w:val="00A47AAF"/>
    <w:rsid w:val="00A503D7"/>
    <w:rsid w:val="00A51F26"/>
    <w:rsid w:val="00A62B9D"/>
    <w:rsid w:val="00A67016"/>
    <w:rsid w:val="00A92A56"/>
    <w:rsid w:val="00AA1EAD"/>
    <w:rsid w:val="00AB3D0D"/>
    <w:rsid w:val="00AC603D"/>
    <w:rsid w:val="00AC694E"/>
    <w:rsid w:val="00AE1CE8"/>
    <w:rsid w:val="00AF3677"/>
    <w:rsid w:val="00B247DC"/>
    <w:rsid w:val="00B27620"/>
    <w:rsid w:val="00B53F4B"/>
    <w:rsid w:val="00B727C1"/>
    <w:rsid w:val="00B91270"/>
    <w:rsid w:val="00BA1552"/>
    <w:rsid w:val="00BC3479"/>
    <w:rsid w:val="00BD3A22"/>
    <w:rsid w:val="00BF3A04"/>
    <w:rsid w:val="00C165B0"/>
    <w:rsid w:val="00C21319"/>
    <w:rsid w:val="00C551D6"/>
    <w:rsid w:val="00C70A99"/>
    <w:rsid w:val="00C70C59"/>
    <w:rsid w:val="00C7608B"/>
    <w:rsid w:val="00C95D92"/>
    <w:rsid w:val="00C97D28"/>
    <w:rsid w:val="00CA78E5"/>
    <w:rsid w:val="00CB5824"/>
    <w:rsid w:val="00CC0004"/>
    <w:rsid w:val="00CC61D9"/>
    <w:rsid w:val="00CD34F3"/>
    <w:rsid w:val="00CD3BD7"/>
    <w:rsid w:val="00D002AA"/>
    <w:rsid w:val="00D00D0F"/>
    <w:rsid w:val="00D12A65"/>
    <w:rsid w:val="00D52082"/>
    <w:rsid w:val="00D5451F"/>
    <w:rsid w:val="00D5561A"/>
    <w:rsid w:val="00DA5697"/>
    <w:rsid w:val="00DE15AA"/>
    <w:rsid w:val="00DE3611"/>
    <w:rsid w:val="00E00016"/>
    <w:rsid w:val="00E008B5"/>
    <w:rsid w:val="00E25F1A"/>
    <w:rsid w:val="00E330C5"/>
    <w:rsid w:val="00E54AEA"/>
    <w:rsid w:val="00E65F22"/>
    <w:rsid w:val="00E83D89"/>
    <w:rsid w:val="00EA1A60"/>
    <w:rsid w:val="00EA7CB5"/>
    <w:rsid w:val="00EB0113"/>
    <w:rsid w:val="00EB50D1"/>
    <w:rsid w:val="00ED0B8E"/>
    <w:rsid w:val="00EF75D9"/>
    <w:rsid w:val="00F31969"/>
    <w:rsid w:val="00F64851"/>
    <w:rsid w:val="00F721FB"/>
    <w:rsid w:val="00F74004"/>
    <w:rsid w:val="00F84675"/>
    <w:rsid w:val="00F857F0"/>
    <w:rsid w:val="00F90D87"/>
    <w:rsid w:val="00FB1D86"/>
    <w:rsid w:val="00FC2D67"/>
    <w:rsid w:val="00FC384A"/>
    <w:rsid w:val="00FE6380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3A5B0B"/>
  <w15:chartTrackingRefBased/>
  <w15:docId w15:val="{652DF15C-66C7-4F2E-9771-FD5261F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74F"/>
  </w:style>
  <w:style w:type="paragraph" w:styleId="a5">
    <w:name w:val="footer"/>
    <w:basedOn w:val="a"/>
    <w:link w:val="a6"/>
    <w:uiPriority w:val="99"/>
    <w:unhideWhenUsed/>
    <w:rsid w:val="0066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74F"/>
  </w:style>
  <w:style w:type="table" w:styleId="a7">
    <w:name w:val="Table Grid"/>
    <w:basedOn w:val="a1"/>
    <w:uiPriority w:val="39"/>
    <w:rsid w:val="009A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F700-0BF0-467A-A06C-C1AE66D0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Vyatkin</dc:creator>
  <cp:keywords/>
  <dc:description/>
  <cp:lastModifiedBy>Яцутко Екатерина Леонидовна</cp:lastModifiedBy>
  <cp:revision>20</cp:revision>
  <dcterms:created xsi:type="dcterms:W3CDTF">2025-05-28T06:52:00Z</dcterms:created>
  <dcterms:modified xsi:type="dcterms:W3CDTF">2025-05-29T12:19:00Z</dcterms:modified>
</cp:coreProperties>
</file>