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3C" w:rsidRPr="00E4773C" w:rsidRDefault="00E4773C" w:rsidP="00E4773C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Правила участия в благотворительной акции «Подари чудо детям»,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«Гуманитарный Добровольческий Корпус» (АНО «ГДК») проводит тринадцатую ежегодную всероссийскую благотворительную акцию «Подари чудо детям», приуроченную к новогодним и рождественским праздникам.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Акция направлена на сбор и передачу новогодних подарков детям Донецкой и Луганской Народных Республик, Запорожской и Херсонской областей. Ее цель подарить детям, пострадавшим от боевых действий, радость праздника, внимание и заботу.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1. Сроки сбора подарков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Сбор подарков проводится с 10 ноября по 1 декабря 2026 года.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2. Участники 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учреждения образования, культуры и здравоохранения;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трудовые коллективы и коммерческие организации;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о общественные организации и добровольческие объединения;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иные юридические лица;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З. Требования к подаркам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Для участия необходимо подготовить сладкий подарочный набор весом от 600 до 800 граммов. В состав набора могут входить кондитерские изделия, остаточный срок годности которых на дату передачи в пункт сбора составляет не менее 6 месяцев.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Обязательное условие – праздничная, герметичная и безопасная упаковка, обеспечивающая сохранность содержимого и товарного вида подарка при хранении и транспортировке.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4. Порядок передачи подарков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Участники самостоятельно доставляют подготовленные подарки в ближайший пункт сбора АНО в указанные сроки.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Перед передачей подарков просим связаться с ответственным лицом выбранного пункта и согласовать время доставки.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После завершения сбора подарки централизованно сортируются и отправляются детям Донецкой и Луганской Народных Республик, Запорожской и Херсонской областей через Центральный региональный склад АНО «ГДК» в г. Сургуте.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5. Контактная информация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lastRenderedPageBreak/>
        <w:t>По вопросам участия в акции и передачи подарков можно обратиться к от</w:t>
      </w:r>
      <w:r w:rsidR="00383A22">
        <w:rPr>
          <w:rFonts w:ascii="Times New Roman" w:hAnsi="Times New Roman" w:cs="Times New Roman"/>
          <w:sz w:val="28"/>
          <w:szCs w:val="28"/>
        </w:rPr>
        <w:t>ветственным лицам пунктов сбора</w:t>
      </w:r>
      <w:bookmarkStart w:id="0" w:name="_GoBack"/>
      <w:bookmarkEnd w:id="0"/>
      <w:r w:rsidRPr="00E4773C">
        <w:rPr>
          <w:rFonts w:ascii="Times New Roman" w:hAnsi="Times New Roman" w:cs="Times New Roman"/>
          <w:sz w:val="28"/>
          <w:szCs w:val="28"/>
        </w:rPr>
        <w:t xml:space="preserve"> или в Центральный Штаб АНО «ГДК» по телефону: 8 (3462) 550-303.</w:t>
      </w:r>
    </w:p>
    <w:p w:rsidR="00141646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Спасибо каждому, кто присоединяется к акции и помогает подарить детям новогоднее чудо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141646" w:rsidRPr="00E47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F7302"/>
    <w:multiLevelType w:val="hybridMultilevel"/>
    <w:tmpl w:val="BCB27D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24F"/>
    <w:rsid w:val="00141646"/>
    <w:rsid w:val="00383A22"/>
    <w:rsid w:val="0090124F"/>
    <w:rsid w:val="00E4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D6D8"/>
  <w15:chartTrackingRefBased/>
  <w15:docId w15:val="{A39ACFFB-A595-4325-B895-5987D95C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Севрюгина Нина Викторовна</dc:creator>
  <cp:keywords/>
  <dc:description/>
  <cp:lastModifiedBy>Севрюгина Нина Викторовна</cp:lastModifiedBy>
  <cp:revision>3</cp:revision>
  <dcterms:created xsi:type="dcterms:W3CDTF">2026-10-30T05:23:00Z</dcterms:created>
  <dcterms:modified xsi:type="dcterms:W3CDTF">2026-10-30T05:37:00Z</dcterms:modified>
</cp:coreProperties>
</file>